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710227" w14:textId="0212021E" w:rsidR="00631DDE" w:rsidRDefault="00631DDE" w:rsidP="00631DDE">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sidR="00E630A7">
        <w:rPr>
          <w:rFonts w:ascii="Arial" w:hAnsi="Arial" w:cs="Arial"/>
          <w:b/>
          <w:sz w:val="22"/>
          <w:szCs w:val="22"/>
          <w:lang w:val="sv-SE"/>
        </w:rPr>
        <w:t>4</w:t>
      </w:r>
      <w:r w:rsidRPr="00D35061">
        <w:rPr>
          <w:rFonts w:ascii="Arial" w:hAnsi="Arial" w:cs="Arial"/>
          <w:b/>
          <w:sz w:val="22"/>
          <w:szCs w:val="22"/>
          <w:lang w:val="sv-SE"/>
        </w:rPr>
        <w:tab/>
        <w:t>S3-</w:t>
      </w:r>
      <w:proofErr w:type="gramStart"/>
      <w:r w:rsidRPr="00D35061">
        <w:rPr>
          <w:rFonts w:ascii="Arial" w:hAnsi="Arial" w:cs="Arial"/>
          <w:b/>
          <w:sz w:val="22"/>
          <w:szCs w:val="22"/>
          <w:lang w:val="sv-SE"/>
        </w:rPr>
        <w:t>25</w:t>
      </w:r>
      <w:r w:rsidR="00223F17">
        <w:rPr>
          <w:rFonts w:ascii="Arial" w:hAnsi="Arial" w:cs="Arial"/>
          <w:b/>
          <w:sz w:val="22"/>
          <w:szCs w:val="22"/>
          <w:lang w:val="sv-SE"/>
        </w:rPr>
        <w:t>3</w:t>
      </w:r>
      <w:r w:rsidR="002931DF">
        <w:rPr>
          <w:rFonts w:ascii="Arial" w:hAnsi="Arial" w:cs="Arial"/>
          <w:b/>
          <w:sz w:val="22"/>
          <w:szCs w:val="22"/>
          <w:lang w:val="sv-SE"/>
        </w:rPr>
        <w:t>663</w:t>
      </w:r>
      <w:proofErr w:type="gramEnd"/>
    </w:p>
    <w:p w14:paraId="647B720B" w14:textId="184CA5FD" w:rsidR="002931DF" w:rsidRPr="00D35061" w:rsidRDefault="002931DF" w:rsidP="00631DDE">
      <w:pPr>
        <w:tabs>
          <w:tab w:val="right" w:pos="9639"/>
        </w:tabs>
        <w:spacing w:after="0"/>
        <w:rPr>
          <w:rFonts w:ascii="Arial" w:hAnsi="Arial" w:cs="Arial"/>
          <w:b/>
          <w:sz w:val="22"/>
          <w:szCs w:val="22"/>
          <w:lang w:val="sv-SE"/>
        </w:rPr>
      </w:pPr>
      <w:r>
        <w:rPr>
          <w:rFonts w:ascii="Arial" w:hAnsi="Arial" w:cs="Arial"/>
          <w:b/>
          <w:sz w:val="22"/>
          <w:szCs w:val="22"/>
          <w:lang w:val="sv-SE"/>
        </w:rPr>
        <w:tab/>
        <w:t xml:space="preserve">Revision </w:t>
      </w:r>
      <w:proofErr w:type="spellStart"/>
      <w:r>
        <w:rPr>
          <w:rFonts w:ascii="Arial" w:hAnsi="Arial" w:cs="Arial"/>
          <w:b/>
          <w:sz w:val="22"/>
          <w:szCs w:val="22"/>
          <w:lang w:val="sv-SE"/>
        </w:rPr>
        <w:t>of</w:t>
      </w:r>
      <w:proofErr w:type="spellEnd"/>
      <w:r>
        <w:rPr>
          <w:rFonts w:ascii="Arial" w:hAnsi="Arial" w:cs="Arial"/>
          <w:b/>
          <w:sz w:val="22"/>
          <w:szCs w:val="22"/>
          <w:lang w:val="sv-SE"/>
        </w:rPr>
        <w:t xml:space="preserve"> S3-</w:t>
      </w:r>
      <w:proofErr w:type="gramStart"/>
      <w:r>
        <w:rPr>
          <w:rFonts w:ascii="Arial" w:hAnsi="Arial" w:cs="Arial"/>
          <w:b/>
          <w:sz w:val="22"/>
          <w:szCs w:val="22"/>
          <w:lang w:val="sv-SE"/>
        </w:rPr>
        <w:t>253239</w:t>
      </w:r>
      <w:proofErr w:type="gramEnd"/>
    </w:p>
    <w:p w14:paraId="166C7CCB" w14:textId="77777777" w:rsidR="00EE33A2" w:rsidRPr="00872560" w:rsidRDefault="00E630A7" w:rsidP="00631DDE">
      <w:pPr>
        <w:pStyle w:val="En-tte"/>
        <w:rPr>
          <w:b w:val="0"/>
          <w:bCs/>
          <w:noProof/>
          <w:sz w:val="24"/>
        </w:rPr>
      </w:pPr>
      <w:r>
        <w:rPr>
          <w:rFonts w:cs="Arial"/>
          <w:sz w:val="22"/>
          <w:szCs w:val="22"/>
          <w:lang w:val="sv-SE"/>
        </w:rPr>
        <w:t>Wuhan</w:t>
      </w:r>
      <w:r w:rsidR="00631DDE">
        <w:rPr>
          <w:rFonts w:cs="Arial"/>
          <w:sz w:val="22"/>
          <w:szCs w:val="22"/>
          <w:lang w:val="sv-SE"/>
        </w:rPr>
        <w:t xml:space="preserve">, </w:t>
      </w:r>
      <w:r>
        <w:rPr>
          <w:rFonts w:cs="Arial"/>
          <w:sz w:val="22"/>
          <w:szCs w:val="22"/>
          <w:lang w:val="sv-SE"/>
        </w:rPr>
        <w:t>China</w:t>
      </w:r>
      <w:r w:rsidR="00631DDE">
        <w:rPr>
          <w:rFonts w:cs="Arial"/>
          <w:sz w:val="22"/>
          <w:szCs w:val="22"/>
          <w:lang w:val="sv-SE"/>
        </w:rPr>
        <w:t xml:space="preserve">, </w:t>
      </w:r>
      <w:r>
        <w:rPr>
          <w:rFonts w:cs="Arial"/>
          <w:sz w:val="22"/>
          <w:szCs w:val="22"/>
          <w:lang w:val="sv-SE"/>
        </w:rPr>
        <w:t>13</w:t>
      </w:r>
      <w:r w:rsidR="00631DDE">
        <w:rPr>
          <w:rFonts w:cs="Arial"/>
          <w:sz w:val="22"/>
          <w:szCs w:val="22"/>
          <w:lang w:val="sv-SE"/>
        </w:rPr>
        <w:t xml:space="preserve"> – </w:t>
      </w:r>
      <w:r>
        <w:rPr>
          <w:rFonts w:cs="Arial"/>
          <w:sz w:val="22"/>
          <w:szCs w:val="22"/>
          <w:lang w:val="sv-SE"/>
        </w:rPr>
        <w:t>17</w:t>
      </w:r>
      <w:r w:rsidR="00631DDE">
        <w:rPr>
          <w:rFonts w:cs="Arial"/>
          <w:sz w:val="22"/>
          <w:szCs w:val="22"/>
          <w:lang w:val="sv-SE"/>
        </w:rPr>
        <w:t xml:space="preserve"> </w:t>
      </w:r>
      <w:proofErr w:type="spellStart"/>
      <w:r>
        <w:rPr>
          <w:rFonts w:cs="Arial"/>
          <w:sz w:val="22"/>
          <w:szCs w:val="22"/>
          <w:lang w:val="sv-SE"/>
        </w:rPr>
        <w:t>Oct</w:t>
      </w:r>
      <w:proofErr w:type="spellEnd"/>
      <w:r w:rsidR="00631DDE" w:rsidRPr="00D35061">
        <w:rPr>
          <w:rFonts w:cs="Arial"/>
          <w:sz w:val="22"/>
          <w:szCs w:val="22"/>
          <w:lang w:val="sv-SE"/>
        </w:rPr>
        <w:t xml:space="preserve"> 2025</w:t>
      </w:r>
    </w:p>
    <w:p w14:paraId="5AFC3D81" w14:textId="77777777" w:rsidR="0010401F" w:rsidRDefault="0010401F">
      <w:pPr>
        <w:keepNext/>
        <w:pBdr>
          <w:bottom w:val="single" w:sz="4" w:space="1" w:color="auto"/>
        </w:pBdr>
        <w:tabs>
          <w:tab w:val="right" w:pos="9639"/>
        </w:tabs>
        <w:outlineLvl w:val="0"/>
        <w:rPr>
          <w:rFonts w:ascii="Arial" w:hAnsi="Arial" w:cs="Arial"/>
          <w:b/>
          <w:sz w:val="24"/>
        </w:rPr>
      </w:pPr>
    </w:p>
    <w:p w14:paraId="19D05BD3" w14:textId="77F63B4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A63BEF">
        <w:rPr>
          <w:rFonts w:ascii="Arial" w:hAnsi="Arial"/>
          <w:b/>
          <w:lang w:val="en-US"/>
        </w:rPr>
        <w:t xml:space="preserve"> </w:t>
      </w:r>
      <w:r w:rsidR="007B2109">
        <w:rPr>
          <w:rFonts w:ascii="Arial" w:hAnsi="Arial"/>
          <w:b/>
          <w:lang w:val="en-US"/>
        </w:rPr>
        <w:tab/>
      </w:r>
      <w:r w:rsidR="00D97193">
        <w:rPr>
          <w:rFonts w:ascii="Arial" w:hAnsi="Arial"/>
          <w:b/>
          <w:lang w:val="en-US"/>
        </w:rPr>
        <w:t>Orange</w:t>
      </w:r>
      <w:r w:rsidR="001A3D62">
        <w:rPr>
          <w:rFonts w:ascii="Arial" w:hAnsi="Arial"/>
          <w:b/>
          <w:lang w:val="en-US"/>
        </w:rPr>
        <w:t xml:space="preserve"> </w:t>
      </w:r>
      <w:r w:rsidR="00D97193">
        <w:rPr>
          <w:rFonts w:ascii="Arial" w:hAnsi="Arial"/>
          <w:b/>
          <w:lang w:val="en-US"/>
        </w:rPr>
        <w:t>(Rapporteur)</w:t>
      </w:r>
    </w:p>
    <w:p w14:paraId="695F7EF3" w14:textId="3DE30C99"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A63BEF">
        <w:rPr>
          <w:rFonts w:ascii="Arial" w:hAnsi="Arial" w:cs="Arial"/>
          <w:b/>
        </w:rPr>
        <w:t xml:space="preserve"> </w:t>
      </w:r>
      <w:r w:rsidR="007B2109">
        <w:rPr>
          <w:rFonts w:ascii="Arial" w:hAnsi="Arial" w:cs="Arial"/>
          <w:b/>
        </w:rPr>
        <w:tab/>
      </w:r>
      <w:r w:rsidR="00A63BEF">
        <w:rPr>
          <w:rFonts w:ascii="Arial" w:hAnsi="Arial" w:cs="Arial"/>
          <w:b/>
        </w:rPr>
        <w:t>6G Security Study</w:t>
      </w:r>
      <w:r w:rsidR="00E12E75">
        <w:rPr>
          <w:rFonts w:ascii="Arial" w:hAnsi="Arial" w:cs="Arial"/>
          <w:b/>
        </w:rPr>
        <w:t xml:space="preserve"> </w:t>
      </w:r>
      <w:r w:rsidR="00D97193">
        <w:rPr>
          <w:rFonts w:ascii="Arial" w:hAnsi="Arial" w:cs="Arial"/>
          <w:b/>
        </w:rPr>
        <w:t>Planning</w:t>
      </w:r>
    </w:p>
    <w:p w14:paraId="0F960D31" w14:textId="1BA9C80E"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sidR="00A63BEF">
        <w:rPr>
          <w:rFonts w:ascii="Arial" w:hAnsi="Arial"/>
          <w:b/>
        </w:rPr>
        <w:t xml:space="preserve"> </w:t>
      </w:r>
      <w:r w:rsidR="007B2109">
        <w:rPr>
          <w:rFonts w:ascii="Arial" w:hAnsi="Arial"/>
          <w:b/>
        </w:rPr>
        <w:tab/>
      </w:r>
      <w:r w:rsidR="00D97193">
        <w:rPr>
          <w:rFonts w:ascii="Arial" w:hAnsi="Arial"/>
          <w:b/>
        </w:rPr>
        <w:t xml:space="preserve">Discussion and </w:t>
      </w:r>
      <w:r w:rsidR="00A63BEF">
        <w:rPr>
          <w:rFonts w:ascii="Arial" w:hAnsi="Arial"/>
          <w:b/>
        </w:rPr>
        <w:t>Endorsement</w:t>
      </w:r>
    </w:p>
    <w:p w14:paraId="0A84CD46" w14:textId="5B6C8678"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sidR="00E24E4E">
        <w:rPr>
          <w:rFonts w:ascii="Arial" w:hAnsi="Arial"/>
          <w:b/>
        </w:rPr>
        <w:t xml:space="preserve"> </w:t>
      </w:r>
      <w:r w:rsidR="007B2109">
        <w:rPr>
          <w:rFonts w:ascii="Arial" w:hAnsi="Arial"/>
          <w:b/>
        </w:rPr>
        <w:tab/>
      </w:r>
      <w:r w:rsidR="00E24E4E">
        <w:rPr>
          <w:rFonts w:ascii="Arial" w:hAnsi="Arial"/>
          <w:b/>
        </w:rPr>
        <w:t>5.3.1</w:t>
      </w:r>
      <w:r>
        <w:rPr>
          <w:rFonts w:ascii="Arial" w:hAnsi="Arial"/>
          <w:b/>
        </w:rPr>
        <w:tab/>
      </w:r>
    </w:p>
    <w:p w14:paraId="23C399F3" w14:textId="77777777" w:rsidR="00C022E3" w:rsidRDefault="00C022E3">
      <w:pPr>
        <w:pStyle w:val="Titre1"/>
      </w:pPr>
      <w:r>
        <w:t>1</w:t>
      </w:r>
      <w:r>
        <w:tab/>
        <w:t>Decision/action requested</w:t>
      </w:r>
    </w:p>
    <w:p w14:paraId="21F5B680" w14:textId="44C3CC13" w:rsidR="00C022E3" w:rsidRPr="00BF34B4" w:rsidRDefault="00800105">
      <w:pPr>
        <w:pBdr>
          <w:top w:val="single" w:sz="4" w:space="1" w:color="auto"/>
          <w:left w:val="single" w:sz="4" w:space="4" w:color="auto"/>
          <w:bottom w:val="single" w:sz="4" w:space="1" w:color="auto"/>
          <w:right w:val="single" w:sz="4" w:space="4" w:color="auto"/>
        </w:pBdr>
        <w:shd w:val="clear" w:color="auto" w:fill="FFFF99"/>
        <w:jc w:val="center"/>
        <w:rPr>
          <w:b/>
          <w:bCs/>
          <w:i/>
          <w:iCs/>
          <w:lang w:eastAsia="zh-CN"/>
        </w:rPr>
      </w:pPr>
      <w:r w:rsidRPr="00BF34B4">
        <w:rPr>
          <w:b/>
          <w:bCs/>
          <w:i/>
          <w:iCs/>
          <w:lang w:eastAsia="zh-CN"/>
        </w:rPr>
        <w:t>Discussion document proposing an initial plan for the 6G Security Study, for SA3 guidance and possible endorsement.</w:t>
      </w:r>
    </w:p>
    <w:p w14:paraId="6A672151" w14:textId="77777777" w:rsidR="00C022E3" w:rsidRDefault="00C022E3">
      <w:pPr>
        <w:pStyle w:val="Titre1"/>
      </w:pPr>
      <w:r>
        <w:t>2</w:t>
      </w:r>
      <w:r>
        <w:tab/>
        <w:t>References</w:t>
      </w:r>
    </w:p>
    <w:p w14:paraId="117611F2" w14:textId="3D5770A3" w:rsidR="00C022E3" w:rsidRDefault="00C022E3" w:rsidP="00924422">
      <w:pPr>
        <w:spacing w:after="0"/>
      </w:pPr>
      <w:r w:rsidRPr="00426CF5">
        <w:t>[1]</w:t>
      </w:r>
      <w:r w:rsidRPr="00426CF5">
        <w:tab/>
      </w:r>
      <w:r w:rsidR="00924422">
        <w:tab/>
      </w:r>
      <w:r w:rsidR="00924422">
        <w:tab/>
      </w:r>
      <w:hyperlink r:id="rId13" w:history="1">
        <w:r w:rsidR="00924422" w:rsidRPr="00924422">
          <w:rPr>
            <w:rFonts w:ascii="Arial" w:eastAsia="Times New Roman" w:hAnsi="Arial" w:cs="Arial"/>
            <w:b/>
            <w:bCs/>
            <w:color w:val="0000FF"/>
            <w:sz w:val="16"/>
            <w:szCs w:val="16"/>
            <w:u w:val="single"/>
            <w:lang w:val="en-US" w:bidi="ml-IN"/>
          </w:rPr>
          <w:t>SP-251233</w:t>
        </w:r>
      </w:hyperlink>
      <w:r w:rsidR="00924422">
        <w:rPr>
          <w:rFonts w:ascii="Arial" w:eastAsia="Times New Roman" w:hAnsi="Arial" w:cs="Arial"/>
          <w:b/>
          <w:bCs/>
          <w:color w:val="0000FF"/>
          <w:sz w:val="16"/>
          <w:szCs w:val="16"/>
          <w:u w:val="single"/>
          <w:lang w:val="en-US" w:bidi="ml-IN"/>
        </w:rPr>
        <w:t xml:space="preserve"> </w:t>
      </w:r>
      <w:r w:rsidR="00426CF5" w:rsidRPr="00426CF5">
        <w:t>Study on Security for the 6G System</w:t>
      </w:r>
    </w:p>
    <w:p w14:paraId="4563FDD0" w14:textId="77777777" w:rsidR="00924422" w:rsidRPr="00924422" w:rsidRDefault="00924422" w:rsidP="00924422">
      <w:pPr>
        <w:spacing w:after="0"/>
        <w:rPr>
          <w:rFonts w:ascii="Arial" w:eastAsia="Times New Roman" w:hAnsi="Arial" w:cs="Arial"/>
          <w:b/>
          <w:bCs/>
          <w:color w:val="0000FF"/>
          <w:sz w:val="16"/>
          <w:szCs w:val="16"/>
          <w:u w:val="single"/>
          <w:lang w:val="en-US" w:bidi="ml-IN"/>
        </w:rPr>
      </w:pPr>
    </w:p>
    <w:p w14:paraId="76BF2E0C" w14:textId="23CFE7C1" w:rsidR="00D20C7E" w:rsidRDefault="00D20C7E">
      <w:pPr>
        <w:pStyle w:val="Reference"/>
      </w:pPr>
      <w:r>
        <w:t>[2]</w:t>
      </w:r>
      <w:r>
        <w:tab/>
      </w:r>
      <w:hyperlink r:id="rId14" w:history="1">
        <w:r>
          <w:rPr>
            <w:rStyle w:val="Lienhypertexte"/>
            <w:rFonts w:ascii="Arial" w:hAnsi="Arial" w:cs="Arial"/>
            <w:b/>
            <w:bCs/>
            <w:sz w:val="16"/>
            <w:szCs w:val="16"/>
          </w:rPr>
          <w:t>SP-251232</w:t>
        </w:r>
      </w:hyperlink>
      <w:r>
        <w:rPr>
          <w:rFonts w:ascii="Arial" w:hAnsi="Arial" w:cs="Arial"/>
          <w:b/>
          <w:bCs/>
          <w:color w:val="0000FF"/>
          <w:sz w:val="16"/>
          <w:szCs w:val="16"/>
          <w:u w:val="single"/>
        </w:rPr>
        <w:t xml:space="preserve"> </w:t>
      </w:r>
      <w:r w:rsidRPr="00D20C7E">
        <w:t>Reply to LS on Early Alignment on Access Stratum security aspects</w:t>
      </w:r>
    </w:p>
    <w:p w14:paraId="03A0C4F1" w14:textId="486C4093" w:rsidR="00FB6F9F" w:rsidRPr="00FB6F9F" w:rsidRDefault="00D20C7E" w:rsidP="00FB6F9F">
      <w:pPr>
        <w:spacing w:after="0"/>
        <w:rPr>
          <w:rFonts w:ascii="Arial" w:eastAsia="Times New Roman" w:hAnsi="Arial" w:cs="Arial"/>
          <w:b/>
          <w:bCs/>
          <w:color w:val="0000FF"/>
          <w:sz w:val="16"/>
          <w:szCs w:val="16"/>
          <w:u w:val="single"/>
          <w:lang w:val="en-US" w:bidi="ml-IN"/>
        </w:rPr>
      </w:pPr>
      <w:r>
        <w:t>[3]</w:t>
      </w:r>
      <w:r>
        <w:tab/>
      </w:r>
      <w:r w:rsidR="00FB6F9F">
        <w:tab/>
      </w:r>
      <w:r w:rsidR="00FB6F9F">
        <w:tab/>
      </w:r>
      <w:hyperlink r:id="rId15" w:history="1">
        <w:r w:rsidR="00FB6F9F" w:rsidRPr="00FB6F9F">
          <w:rPr>
            <w:rFonts w:ascii="Arial" w:eastAsia="Times New Roman" w:hAnsi="Arial" w:cs="Arial"/>
            <w:b/>
            <w:bCs/>
            <w:color w:val="0000FF"/>
            <w:sz w:val="16"/>
            <w:szCs w:val="16"/>
            <w:u w:val="single"/>
            <w:lang w:val="en-US" w:bidi="ml-IN"/>
          </w:rPr>
          <w:t>SP-251261</w:t>
        </w:r>
      </w:hyperlink>
      <w:r w:rsidR="00FB6F9F">
        <w:rPr>
          <w:rFonts w:ascii="Arial" w:eastAsia="Times New Roman" w:hAnsi="Arial" w:cs="Arial"/>
          <w:b/>
          <w:bCs/>
          <w:color w:val="0000FF"/>
          <w:sz w:val="16"/>
          <w:szCs w:val="16"/>
          <w:u w:val="single"/>
          <w:lang w:val="en-US" w:bidi="ml-IN"/>
        </w:rPr>
        <w:t xml:space="preserve"> </w:t>
      </w:r>
      <w:r w:rsidR="00FB6F9F" w:rsidRPr="00FB6F9F">
        <w:rPr>
          <w:rFonts w:eastAsia="Times New Roman"/>
          <w:lang w:val="en-US" w:bidi="ml-IN"/>
        </w:rPr>
        <w:t>Guidance on 6G related Work Tasks</w:t>
      </w:r>
    </w:p>
    <w:p w14:paraId="080B3891" w14:textId="0DE2BE7B" w:rsidR="00D20C7E" w:rsidRPr="00D20C7E" w:rsidRDefault="00D20C7E">
      <w:pPr>
        <w:pStyle w:val="Reference"/>
      </w:pPr>
    </w:p>
    <w:p w14:paraId="50E0F5B7" w14:textId="4E5B2141" w:rsidR="00C022E3" w:rsidRDefault="00C022E3">
      <w:pPr>
        <w:pStyle w:val="Titre1"/>
      </w:pPr>
      <w:r>
        <w:t>3</w:t>
      </w:r>
      <w:r>
        <w:tab/>
      </w:r>
      <w:r w:rsidR="00D97193">
        <w:t>Introduction</w:t>
      </w:r>
    </w:p>
    <w:p w14:paraId="3309AC8D" w14:textId="32C4D074" w:rsidR="00491182" w:rsidRPr="00491182" w:rsidRDefault="00491182" w:rsidP="00491182">
      <w:pPr>
        <w:rPr>
          <w:iCs/>
        </w:rPr>
      </w:pPr>
      <w:r w:rsidRPr="00491182">
        <w:rPr>
          <w:iCs/>
        </w:rPr>
        <w:t>This discussion paper pr</w:t>
      </w:r>
      <w:r w:rsidR="00223F17">
        <w:rPr>
          <w:iCs/>
        </w:rPr>
        <w:t>oposes</w:t>
      </w:r>
      <w:r w:rsidRPr="00491182">
        <w:rPr>
          <w:iCs/>
        </w:rPr>
        <w:t xml:space="preserve"> a timeline with milestones and the priorities for the current SA3 meeting (SA3#124) and the next two (SA3#125 and SA3#126). The aim is to enable a smooth start to the 6G Security study, </w:t>
      </w:r>
      <w:r w:rsidR="00003AAE">
        <w:rPr>
          <w:iCs/>
        </w:rPr>
        <w:t xml:space="preserve">give visibility, </w:t>
      </w:r>
      <w:r w:rsidRPr="00491182">
        <w:rPr>
          <w:iCs/>
        </w:rPr>
        <w:t>set clear objectives so that contributions and decisions are aligned, and ensure steady progress in the initial phase.</w:t>
      </w:r>
    </w:p>
    <w:p w14:paraId="152D7484" w14:textId="77777777" w:rsidR="00491182" w:rsidRPr="00491182" w:rsidRDefault="00491182" w:rsidP="00491182">
      <w:pPr>
        <w:rPr>
          <w:iCs/>
        </w:rPr>
      </w:pPr>
      <w:r w:rsidRPr="00491182">
        <w:rPr>
          <w:iCs/>
        </w:rPr>
        <w:t>This paper:</w:t>
      </w:r>
    </w:p>
    <w:p w14:paraId="0BDBB6E3" w14:textId="0E155422" w:rsidR="00491182" w:rsidRPr="00491182" w:rsidRDefault="00491182" w:rsidP="00491182">
      <w:pPr>
        <w:rPr>
          <w:iCs/>
        </w:rPr>
      </w:pPr>
      <w:r w:rsidRPr="00491182">
        <w:rPr>
          <w:iCs/>
        </w:rPr>
        <w:tab/>
        <w:t>•</w:t>
      </w:r>
      <w:r w:rsidRPr="00491182">
        <w:rPr>
          <w:iCs/>
        </w:rPr>
        <w:tab/>
        <w:t xml:space="preserve">maps the end-to-end timeline for SA3 meetings together with the corresponding SA </w:t>
      </w:r>
      <w:r>
        <w:rPr>
          <w:iCs/>
        </w:rPr>
        <w:t xml:space="preserve">plenary </w:t>
      </w:r>
      <w:proofErr w:type="gramStart"/>
      <w:r>
        <w:rPr>
          <w:iCs/>
        </w:rPr>
        <w:t>meetings</w:t>
      </w:r>
      <w:r w:rsidRPr="00491182">
        <w:rPr>
          <w:iCs/>
        </w:rPr>
        <w:t>;</w:t>
      </w:r>
      <w:proofErr w:type="gramEnd"/>
    </w:p>
    <w:p w14:paraId="0703C828" w14:textId="77777777" w:rsidR="00491182" w:rsidRPr="00491182" w:rsidRDefault="00491182" w:rsidP="00491182">
      <w:pPr>
        <w:rPr>
          <w:iCs/>
        </w:rPr>
      </w:pPr>
      <w:r w:rsidRPr="00491182">
        <w:rPr>
          <w:iCs/>
        </w:rPr>
        <w:tab/>
        <w:t>•</w:t>
      </w:r>
      <w:r w:rsidRPr="00491182">
        <w:rPr>
          <w:iCs/>
        </w:rPr>
        <w:tab/>
        <w:t>lists the milestones and checkpoints known at this stage; and</w:t>
      </w:r>
    </w:p>
    <w:p w14:paraId="7260562F" w14:textId="4D0F3177" w:rsidR="00491182" w:rsidRPr="00C17867" w:rsidRDefault="00491182" w:rsidP="00491182">
      <w:pPr>
        <w:rPr>
          <w:iCs/>
        </w:rPr>
      </w:pPr>
      <w:r w:rsidRPr="00491182">
        <w:rPr>
          <w:iCs/>
        </w:rPr>
        <w:tab/>
        <w:t>•</w:t>
      </w:r>
      <w:r w:rsidRPr="00491182">
        <w:rPr>
          <w:iCs/>
        </w:rPr>
        <w:tab/>
        <w:t>states the priorities for SA3#124, SA3#125, and SA3#126.</w:t>
      </w:r>
    </w:p>
    <w:p w14:paraId="64D2FC0D" w14:textId="022B77CF" w:rsidR="00C022E3" w:rsidRDefault="00C022E3">
      <w:pPr>
        <w:pStyle w:val="Titre1"/>
      </w:pPr>
      <w:r>
        <w:t>4</w:t>
      </w:r>
      <w:r>
        <w:tab/>
      </w:r>
      <w:r w:rsidR="00D97193">
        <w:t>6G Security Study Timeline</w:t>
      </w:r>
      <w:r w:rsidR="00493FB5">
        <w:t xml:space="preserve"> and Milestones</w:t>
      </w:r>
    </w:p>
    <w:p w14:paraId="6F94F220" w14:textId="77777777" w:rsidR="000D25ED" w:rsidRDefault="000D25ED">
      <w:pPr>
        <w:rPr>
          <w:iCs/>
        </w:rPr>
      </w:pPr>
    </w:p>
    <w:p w14:paraId="16555298" w14:textId="77777777" w:rsidR="00FD7C67" w:rsidRPr="00FD7C67" w:rsidRDefault="00FD7C67" w:rsidP="00FD7C67">
      <w:pPr>
        <w:rPr>
          <w:iCs/>
        </w:rPr>
      </w:pPr>
      <w:r w:rsidRPr="00FD7C67">
        <w:rPr>
          <w:iCs/>
        </w:rPr>
        <w:t>This section summarizes the overall schedule, resource envelope, and anticipated plenary checkpoints that frame the study. It reflects what we know at this stage and will be refined as agendas and dependencies evolve.</w:t>
      </w:r>
    </w:p>
    <w:p w14:paraId="667CA895" w14:textId="09BC5344" w:rsidR="001F4444" w:rsidRDefault="00FD7C67" w:rsidP="00FD7C67">
      <w:pPr>
        <w:rPr>
          <w:iCs/>
        </w:rPr>
      </w:pPr>
      <w:r w:rsidRPr="00FD7C67">
        <w:rPr>
          <w:iCs/>
        </w:rPr>
        <w:tab/>
        <w:t>•</w:t>
      </w:r>
      <w:r w:rsidRPr="00FD7C67">
        <w:rPr>
          <w:iCs/>
        </w:rPr>
        <w:tab/>
        <w:t>Overall cadence &amp; resources</w:t>
      </w:r>
      <w:r w:rsidR="009E0D0B">
        <w:rPr>
          <w:iCs/>
        </w:rPr>
        <w:t xml:space="preserve"> [1]</w:t>
      </w:r>
      <w:r w:rsidR="001F4444">
        <w:rPr>
          <w:iCs/>
        </w:rPr>
        <w:t>:</w:t>
      </w:r>
      <w:r w:rsidRPr="00FD7C67">
        <w:rPr>
          <w:iCs/>
        </w:rPr>
        <w:t xml:space="preserve"> </w:t>
      </w:r>
    </w:p>
    <w:p w14:paraId="3F2B3735" w14:textId="39759477" w:rsidR="001F4444" w:rsidRDefault="000B2F4D" w:rsidP="001F4444">
      <w:pPr>
        <w:pStyle w:val="Paragraphedeliste"/>
        <w:numPr>
          <w:ilvl w:val="0"/>
          <w:numId w:val="30"/>
        </w:numPr>
        <w:rPr>
          <w:iCs/>
        </w:rPr>
      </w:pPr>
      <w:r>
        <w:rPr>
          <w:iCs/>
        </w:rPr>
        <w:t>t</w:t>
      </w:r>
      <w:r w:rsidR="00FD7C67" w:rsidRPr="001F4444">
        <w:rPr>
          <w:iCs/>
        </w:rPr>
        <w:t xml:space="preserve">he study spans 11 SA3 meetings (including SA3#124) </w:t>
      </w:r>
    </w:p>
    <w:p w14:paraId="624E4451" w14:textId="564B55AD" w:rsidR="00FD7C67" w:rsidRPr="001F4444" w:rsidRDefault="00FD7C67" w:rsidP="001F4444">
      <w:pPr>
        <w:pStyle w:val="Paragraphedeliste"/>
        <w:numPr>
          <w:ilvl w:val="0"/>
          <w:numId w:val="30"/>
        </w:numPr>
        <w:rPr>
          <w:iCs/>
        </w:rPr>
      </w:pPr>
      <w:r w:rsidRPr="001F4444">
        <w:rPr>
          <w:iCs/>
        </w:rPr>
        <w:t>working budget of 50 TUs</w:t>
      </w:r>
    </w:p>
    <w:p w14:paraId="6F9FD2FB" w14:textId="04B2CF2A" w:rsidR="00FD7C67" w:rsidRPr="00FD7C67" w:rsidRDefault="00FD7C67" w:rsidP="00FD7C67">
      <w:pPr>
        <w:rPr>
          <w:iCs/>
        </w:rPr>
      </w:pPr>
      <w:r w:rsidRPr="00FD7C67">
        <w:rPr>
          <w:iCs/>
        </w:rPr>
        <w:tab/>
        <w:t>•</w:t>
      </w:r>
      <w:r w:rsidRPr="00FD7C67">
        <w:rPr>
          <w:iCs/>
        </w:rPr>
        <w:tab/>
        <w:t>Anticipated SA plenary checkpoints</w:t>
      </w:r>
      <w:r w:rsidR="001F4444">
        <w:rPr>
          <w:iCs/>
        </w:rPr>
        <w:t>:</w:t>
      </w:r>
    </w:p>
    <w:p w14:paraId="616DD52D" w14:textId="0EA60444" w:rsidR="00FD7C67" w:rsidRPr="001F4444" w:rsidRDefault="00FD7C67" w:rsidP="001F4444">
      <w:pPr>
        <w:pStyle w:val="Paragraphedeliste"/>
        <w:numPr>
          <w:ilvl w:val="0"/>
          <w:numId w:val="25"/>
        </w:numPr>
        <w:rPr>
          <w:iCs/>
        </w:rPr>
      </w:pPr>
      <w:r w:rsidRPr="001F4444">
        <w:rPr>
          <w:iCs/>
        </w:rPr>
        <w:t>SA#111 (Mar</w:t>
      </w:r>
      <w:r w:rsidR="001F4444">
        <w:rPr>
          <w:iCs/>
        </w:rPr>
        <w:t>ch</w:t>
      </w:r>
      <w:r w:rsidRPr="001F4444">
        <w:rPr>
          <w:iCs/>
        </w:rPr>
        <w:t xml:space="preserve"> 2026): coordination on </w:t>
      </w:r>
      <w:r w:rsidR="000B2F4D">
        <w:rPr>
          <w:iCs/>
        </w:rPr>
        <w:t>6G</w:t>
      </w:r>
      <w:r w:rsidRPr="001F4444">
        <w:rPr>
          <w:iCs/>
        </w:rPr>
        <w:t xml:space="preserve"> data </w:t>
      </w:r>
      <w:r w:rsidR="00F72FC2">
        <w:rPr>
          <w:iCs/>
        </w:rPr>
        <w:t xml:space="preserve">framework </w:t>
      </w:r>
      <w:r w:rsidRPr="001F4444">
        <w:rPr>
          <w:iCs/>
        </w:rPr>
        <w:t>[3]; SA3 to provide a progress update</w:t>
      </w:r>
      <w:r w:rsidR="000B2F4D">
        <w:rPr>
          <w:iCs/>
        </w:rPr>
        <w:t xml:space="preserve"> on 6G data security and privacy requirements</w:t>
      </w:r>
      <w:r w:rsidRPr="001F4444">
        <w:rPr>
          <w:iCs/>
        </w:rPr>
        <w:t>.</w:t>
      </w:r>
    </w:p>
    <w:p w14:paraId="4D981210" w14:textId="4796930C" w:rsidR="00FD7C67" w:rsidRPr="001F4444" w:rsidRDefault="00FD7C67" w:rsidP="001F4444">
      <w:pPr>
        <w:pStyle w:val="Paragraphedeliste"/>
        <w:numPr>
          <w:ilvl w:val="0"/>
          <w:numId w:val="25"/>
        </w:numPr>
        <w:rPr>
          <w:iCs/>
        </w:rPr>
      </w:pPr>
      <w:r w:rsidRPr="001F4444">
        <w:rPr>
          <w:iCs/>
        </w:rPr>
        <w:t>SA#112 (Jun</w:t>
      </w:r>
      <w:r w:rsidR="001F4444">
        <w:rPr>
          <w:iCs/>
        </w:rPr>
        <w:t>e</w:t>
      </w:r>
      <w:r w:rsidRPr="001F4444">
        <w:rPr>
          <w:iCs/>
        </w:rPr>
        <w:t xml:space="preserve"> 2026): follow-up on </w:t>
      </w:r>
      <w:r w:rsidR="000B2F4D">
        <w:rPr>
          <w:iCs/>
        </w:rPr>
        <w:t xml:space="preserve">6G </w:t>
      </w:r>
      <w:r w:rsidR="000B2F4D" w:rsidRPr="001F4444">
        <w:rPr>
          <w:iCs/>
        </w:rPr>
        <w:t>data</w:t>
      </w:r>
      <w:r w:rsidR="00FA180C">
        <w:rPr>
          <w:iCs/>
        </w:rPr>
        <w:t xml:space="preserve"> framework</w:t>
      </w:r>
      <w:r w:rsidR="000B2F4D" w:rsidRPr="001F4444">
        <w:rPr>
          <w:iCs/>
        </w:rPr>
        <w:t xml:space="preserve"> </w:t>
      </w:r>
      <w:r w:rsidRPr="001F4444">
        <w:rPr>
          <w:iCs/>
        </w:rPr>
        <w:t xml:space="preserve">[3] and a checkpoint on Access Stratum </w:t>
      </w:r>
      <w:r w:rsidR="000B2F4D">
        <w:rPr>
          <w:iCs/>
        </w:rPr>
        <w:t>s</w:t>
      </w:r>
      <w:r w:rsidRPr="001F4444">
        <w:rPr>
          <w:iCs/>
        </w:rPr>
        <w:t>ecurity</w:t>
      </w:r>
      <w:r w:rsidR="000B2F4D">
        <w:rPr>
          <w:iCs/>
        </w:rPr>
        <w:t xml:space="preserve"> aspects</w:t>
      </w:r>
      <w:r w:rsidRPr="001F4444">
        <w:rPr>
          <w:iCs/>
        </w:rPr>
        <w:t xml:space="preserve"> [2].</w:t>
      </w:r>
    </w:p>
    <w:p w14:paraId="5DF9CD2C" w14:textId="39B15EAC" w:rsidR="00FD7C67" w:rsidRPr="00FD7C67" w:rsidRDefault="00FD7C67" w:rsidP="00FD7C67">
      <w:pPr>
        <w:rPr>
          <w:iCs/>
        </w:rPr>
      </w:pPr>
      <w:r w:rsidRPr="00FD7C67">
        <w:rPr>
          <w:iCs/>
        </w:rPr>
        <w:tab/>
        <w:t>•</w:t>
      </w:r>
      <w:r w:rsidRPr="00FD7C67">
        <w:rPr>
          <w:iCs/>
        </w:rPr>
        <w:tab/>
        <w:t xml:space="preserve">Planned SA handling of </w:t>
      </w:r>
      <w:r w:rsidR="00367DEC">
        <w:rPr>
          <w:iCs/>
        </w:rPr>
        <w:t xml:space="preserve">TR </w:t>
      </w:r>
      <w:r w:rsidR="000B2F4D">
        <w:rPr>
          <w:iCs/>
        </w:rPr>
        <w:t>33.801-01</w:t>
      </w:r>
      <w:r w:rsidR="009E0D0B">
        <w:rPr>
          <w:iCs/>
        </w:rPr>
        <w:t xml:space="preserve"> [1]</w:t>
      </w:r>
      <w:r w:rsidR="001F4444">
        <w:rPr>
          <w:iCs/>
        </w:rPr>
        <w:t>:</w:t>
      </w:r>
    </w:p>
    <w:p w14:paraId="5340F743" w14:textId="3AE7E5F6" w:rsidR="00FD7C67" w:rsidRPr="001F4444" w:rsidRDefault="00FD7C67" w:rsidP="001F4444">
      <w:pPr>
        <w:pStyle w:val="Paragraphedeliste"/>
        <w:numPr>
          <w:ilvl w:val="0"/>
          <w:numId w:val="29"/>
        </w:numPr>
        <w:rPr>
          <w:iCs/>
        </w:rPr>
      </w:pPr>
      <w:r w:rsidRPr="001F4444">
        <w:rPr>
          <w:iCs/>
        </w:rPr>
        <w:t>SA#114</w:t>
      </w:r>
      <w:r w:rsidR="001F4444">
        <w:rPr>
          <w:iCs/>
        </w:rPr>
        <w:t xml:space="preserve"> (December 2026)</w:t>
      </w:r>
      <w:r w:rsidRPr="001F4444">
        <w:rPr>
          <w:iCs/>
        </w:rPr>
        <w:t xml:space="preserve">: submit for information </w:t>
      </w:r>
    </w:p>
    <w:p w14:paraId="4EF22488" w14:textId="6D6DECED" w:rsidR="00FD7C67" w:rsidRDefault="00FD7C67" w:rsidP="001F4444">
      <w:pPr>
        <w:pStyle w:val="Paragraphedeliste"/>
        <w:numPr>
          <w:ilvl w:val="0"/>
          <w:numId w:val="29"/>
        </w:numPr>
        <w:rPr>
          <w:iCs/>
        </w:rPr>
      </w:pPr>
      <w:r w:rsidRPr="001F4444">
        <w:rPr>
          <w:iCs/>
        </w:rPr>
        <w:t>SA#116</w:t>
      </w:r>
      <w:r w:rsidR="001F4444">
        <w:rPr>
          <w:iCs/>
        </w:rPr>
        <w:t xml:space="preserve"> (June 2027)</w:t>
      </w:r>
      <w:r w:rsidRPr="001F4444">
        <w:rPr>
          <w:iCs/>
        </w:rPr>
        <w:t xml:space="preserve">: submit for approval </w:t>
      </w:r>
    </w:p>
    <w:p w14:paraId="56929A37" w14:textId="77777777" w:rsidR="00CF7764" w:rsidRDefault="00CF7764" w:rsidP="00CF7764">
      <w:pPr>
        <w:rPr>
          <w:iCs/>
        </w:rPr>
      </w:pPr>
    </w:p>
    <w:p w14:paraId="0A04A0CB" w14:textId="4A3B133F" w:rsidR="00CF7764" w:rsidRDefault="00CF7764" w:rsidP="00CF7764">
      <w:pPr>
        <w:rPr>
          <w:iCs/>
        </w:rPr>
      </w:pPr>
    </w:p>
    <w:p w14:paraId="06D38E20" w14:textId="77777777" w:rsidR="00CF7764" w:rsidRPr="00CF7764" w:rsidRDefault="00CF7764" w:rsidP="00CF7764">
      <w:pPr>
        <w:rPr>
          <w:iCs/>
        </w:rPr>
      </w:pPr>
    </w:p>
    <w:p w14:paraId="2E1DAF70" w14:textId="250811B0" w:rsidR="00D97193" w:rsidRDefault="00F37291" w:rsidP="00D97193">
      <w:pPr>
        <w:rPr>
          <w:iCs/>
        </w:rPr>
      </w:pPr>
      <w:r>
        <w:rPr>
          <w:iCs/>
          <w:noProof/>
        </w:rPr>
        <w:drawing>
          <wp:inline distT="0" distB="0" distL="0" distR="0" wp14:anchorId="419B44AF" wp14:editId="6E3554CD">
            <wp:extent cx="6120765" cy="1906270"/>
            <wp:effectExtent l="0" t="0" r="0" b="0"/>
            <wp:docPr id="295346482" name="Image 1" descr="Une image contenant texte, capture d’écran, Police, lign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346482" name="Image 1" descr="Une image contenant texte, capture d’écran, Police, ligne&#10;&#10;Le contenu généré par l’IA peut être incorrect."/>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120765" cy="1906270"/>
                    </a:xfrm>
                    <a:prstGeom prst="rect">
                      <a:avLst/>
                    </a:prstGeom>
                  </pic:spPr>
                </pic:pic>
              </a:graphicData>
            </a:graphic>
          </wp:inline>
        </w:drawing>
      </w:r>
    </w:p>
    <w:p w14:paraId="2CF27E3B" w14:textId="77777777" w:rsidR="00CF7764" w:rsidRDefault="00CF7764" w:rsidP="00D97193">
      <w:pPr>
        <w:rPr>
          <w:iCs/>
        </w:rPr>
      </w:pPr>
    </w:p>
    <w:p w14:paraId="7C75F7F0" w14:textId="77777777" w:rsidR="00CF7764" w:rsidRDefault="00CF7764" w:rsidP="00D97193">
      <w:pPr>
        <w:rPr>
          <w:iCs/>
        </w:rPr>
      </w:pPr>
    </w:p>
    <w:p w14:paraId="3992B221" w14:textId="21EC2094" w:rsidR="00D97193" w:rsidRDefault="00D97193" w:rsidP="00D97193">
      <w:pPr>
        <w:pStyle w:val="Titre1"/>
      </w:pPr>
      <w:r>
        <w:t>5</w:t>
      </w:r>
      <w:r>
        <w:tab/>
      </w:r>
      <w:r w:rsidR="003B3E39">
        <w:t xml:space="preserve">Initial Phase Workplan </w:t>
      </w:r>
      <w:r>
        <w:t xml:space="preserve"> </w:t>
      </w:r>
    </w:p>
    <w:p w14:paraId="4BC86066" w14:textId="77777777" w:rsidR="00D97193" w:rsidRDefault="00D97193" w:rsidP="00D97193">
      <w:pPr>
        <w:rPr>
          <w:iCs/>
        </w:rPr>
      </w:pPr>
    </w:p>
    <w:p w14:paraId="4AE51641" w14:textId="026CE454" w:rsidR="00AC5133" w:rsidRDefault="00AC5133" w:rsidP="00AC5133">
      <w:pPr>
        <w:rPr>
          <w:iCs/>
        </w:rPr>
      </w:pPr>
      <w:r w:rsidRPr="00AC5133">
        <w:rPr>
          <w:iCs/>
        </w:rPr>
        <w:t xml:space="preserve">Given the compressed </w:t>
      </w:r>
      <w:r w:rsidR="001C30DE">
        <w:rPr>
          <w:iCs/>
        </w:rPr>
        <w:t>time between the meetings</w:t>
      </w:r>
      <w:r w:rsidRPr="00AC5133">
        <w:rPr>
          <w:iCs/>
        </w:rPr>
        <w:t xml:space="preserve"> </w:t>
      </w:r>
      <w:r w:rsidR="009A7C70">
        <w:rPr>
          <w:iCs/>
        </w:rPr>
        <w:t>(</w:t>
      </w:r>
      <w:r w:rsidRPr="00AC5133">
        <w:rPr>
          <w:iCs/>
        </w:rPr>
        <w:t>three weeks from SA#109 to SA3#124 and four weeks from SA3#124 to SA3#125</w:t>
      </w:r>
      <w:r w:rsidR="009A7C70">
        <w:rPr>
          <w:iCs/>
        </w:rPr>
        <w:t xml:space="preserve">), </w:t>
      </w:r>
      <w:r w:rsidRPr="00AC5133">
        <w:rPr>
          <w:iCs/>
        </w:rPr>
        <w:t xml:space="preserve">the </w:t>
      </w:r>
      <w:r w:rsidR="001C30DE">
        <w:rPr>
          <w:iCs/>
        </w:rPr>
        <w:t xml:space="preserve">following </w:t>
      </w:r>
      <w:r w:rsidRPr="00AC5133">
        <w:rPr>
          <w:iCs/>
        </w:rPr>
        <w:t xml:space="preserve">plan </w:t>
      </w:r>
      <w:r w:rsidR="001C30DE">
        <w:rPr>
          <w:iCs/>
        </w:rPr>
        <w:t>proposes to set</w:t>
      </w:r>
      <w:r w:rsidR="00AC587E">
        <w:rPr>
          <w:iCs/>
        </w:rPr>
        <w:t xml:space="preserve"> priorities for SA3#124, SA3#125 and SA3#126</w:t>
      </w:r>
      <w:r w:rsidR="00745C71">
        <w:rPr>
          <w:iCs/>
        </w:rPr>
        <w:t xml:space="preserve"> </w:t>
      </w:r>
      <w:r w:rsidRPr="00AC5133">
        <w:rPr>
          <w:iCs/>
        </w:rPr>
        <w:tab/>
      </w:r>
    </w:p>
    <w:p w14:paraId="28C6B863" w14:textId="17C63832" w:rsidR="00AC5133" w:rsidRPr="00412FE0" w:rsidRDefault="00AC5133" w:rsidP="00AC5133">
      <w:pPr>
        <w:rPr>
          <w:b/>
          <w:bCs/>
          <w:iCs/>
        </w:rPr>
      </w:pPr>
      <w:r w:rsidRPr="00412FE0">
        <w:rPr>
          <w:b/>
          <w:bCs/>
          <w:iCs/>
        </w:rPr>
        <w:t>SA3#124 (current meeting)</w:t>
      </w:r>
    </w:p>
    <w:p w14:paraId="6A9C72AC" w14:textId="77777777" w:rsidR="00AC5133" w:rsidRPr="00412FE0" w:rsidRDefault="00AC5133" w:rsidP="00412FE0">
      <w:pPr>
        <w:pStyle w:val="Paragraphedeliste"/>
        <w:numPr>
          <w:ilvl w:val="0"/>
          <w:numId w:val="32"/>
        </w:numPr>
        <w:rPr>
          <w:iCs/>
        </w:rPr>
      </w:pPr>
      <w:r w:rsidRPr="00412FE0">
        <w:rPr>
          <w:iCs/>
        </w:rPr>
        <w:t>TUs: 2</w:t>
      </w:r>
    </w:p>
    <w:p w14:paraId="7A1F9E72" w14:textId="5C295F3B" w:rsidR="00AC5133" w:rsidRPr="00412FE0" w:rsidRDefault="00AC587E" w:rsidP="00412FE0">
      <w:pPr>
        <w:pStyle w:val="Paragraphedeliste"/>
        <w:numPr>
          <w:ilvl w:val="0"/>
          <w:numId w:val="32"/>
        </w:numPr>
        <w:rPr>
          <w:iCs/>
        </w:rPr>
      </w:pPr>
      <w:r>
        <w:rPr>
          <w:iCs/>
        </w:rPr>
        <w:t>Priorities</w:t>
      </w:r>
      <w:r w:rsidR="00AC5133" w:rsidRPr="00412FE0">
        <w:rPr>
          <w:iCs/>
        </w:rPr>
        <w:t>:</w:t>
      </w:r>
    </w:p>
    <w:p w14:paraId="2A0E7972" w14:textId="4447B675" w:rsidR="00AC5133" w:rsidRPr="00412FE0" w:rsidRDefault="00AC5133" w:rsidP="00412FE0">
      <w:pPr>
        <w:pStyle w:val="Paragraphedeliste"/>
        <w:numPr>
          <w:ilvl w:val="1"/>
          <w:numId w:val="25"/>
        </w:numPr>
        <w:rPr>
          <w:iCs/>
        </w:rPr>
      </w:pPr>
      <w:r w:rsidRPr="00412FE0">
        <w:rPr>
          <w:iCs/>
        </w:rPr>
        <w:t>Approve the TR structure (skeleton) and the TR scope.</w:t>
      </w:r>
    </w:p>
    <w:p w14:paraId="0855D1D3" w14:textId="52AB3350" w:rsidR="00AC5133" w:rsidRPr="00412FE0" w:rsidRDefault="00AC5133" w:rsidP="00412FE0">
      <w:pPr>
        <w:pStyle w:val="Paragraphedeliste"/>
        <w:numPr>
          <w:ilvl w:val="1"/>
          <w:numId w:val="25"/>
        </w:numPr>
        <w:rPr>
          <w:iCs/>
        </w:rPr>
      </w:pPr>
      <w:r w:rsidRPr="00412FE0">
        <w:rPr>
          <w:iCs/>
        </w:rPr>
        <w:t>Start Security Areas discussions</w:t>
      </w:r>
    </w:p>
    <w:p w14:paraId="5F5F4319" w14:textId="3A37449C" w:rsidR="00AC5133" w:rsidRPr="00412FE0" w:rsidRDefault="00AC5133" w:rsidP="00412FE0">
      <w:pPr>
        <w:pStyle w:val="Paragraphedeliste"/>
        <w:numPr>
          <w:ilvl w:val="1"/>
          <w:numId w:val="25"/>
        </w:numPr>
        <w:rPr>
          <w:iCs/>
        </w:rPr>
      </w:pPr>
      <w:r w:rsidRPr="00412FE0">
        <w:rPr>
          <w:iCs/>
        </w:rPr>
        <w:t>Threa</w:t>
      </w:r>
      <w:r w:rsidR="00613368">
        <w:rPr>
          <w:iCs/>
        </w:rPr>
        <w:t>t</w:t>
      </w:r>
      <w:r w:rsidRPr="00412FE0">
        <w:rPr>
          <w:iCs/>
        </w:rPr>
        <w:t xml:space="preserve"> Analysis proposal discussion</w:t>
      </w:r>
    </w:p>
    <w:p w14:paraId="649DFFCE" w14:textId="2C321E6E" w:rsidR="00AC5133" w:rsidRPr="00412FE0" w:rsidRDefault="00AC587E" w:rsidP="00412FE0">
      <w:pPr>
        <w:pStyle w:val="Paragraphedeliste"/>
        <w:numPr>
          <w:ilvl w:val="1"/>
          <w:numId w:val="25"/>
        </w:numPr>
        <w:rPr>
          <w:iCs/>
        </w:rPr>
      </w:pPr>
      <w:r>
        <w:rPr>
          <w:iCs/>
        </w:rPr>
        <w:t>W</w:t>
      </w:r>
      <w:r w:rsidR="00AC5133" w:rsidRPr="00412FE0">
        <w:rPr>
          <w:iCs/>
        </w:rPr>
        <w:t xml:space="preserve">orking procedures </w:t>
      </w:r>
      <w:r>
        <w:rPr>
          <w:iCs/>
        </w:rPr>
        <w:t xml:space="preserve">discussion </w:t>
      </w:r>
      <w:r w:rsidR="00AC5133" w:rsidRPr="00412FE0">
        <w:rPr>
          <w:iCs/>
        </w:rPr>
        <w:t>for the study.</w:t>
      </w:r>
    </w:p>
    <w:p w14:paraId="116AD380" w14:textId="77777777" w:rsidR="00AC5133" w:rsidRDefault="00AC5133" w:rsidP="00AC5133">
      <w:pPr>
        <w:rPr>
          <w:iCs/>
        </w:rPr>
      </w:pPr>
    </w:p>
    <w:p w14:paraId="1C6B66FE" w14:textId="23844C0D" w:rsidR="00AC5133" w:rsidRPr="00412FE0" w:rsidRDefault="00AC5133" w:rsidP="00AC5133">
      <w:pPr>
        <w:rPr>
          <w:b/>
          <w:bCs/>
          <w:iCs/>
        </w:rPr>
      </w:pPr>
      <w:r w:rsidRPr="00412FE0">
        <w:rPr>
          <w:b/>
          <w:bCs/>
          <w:iCs/>
        </w:rPr>
        <w:t>SA3#125 (</w:t>
      </w:r>
      <w:r w:rsidR="007B2109">
        <w:rPr>
          <w:b/>
          <w:bCs/>
          <w:iCs/>
        </w:rPr>
        <w:t>November 2025</w:t>
      </w:r>
      <w:r w:rsidRPr="00412FE0">
        <w:rPr>
          <w:b/>
          <w:bCs/>
          <w:iCs/>
        </w:rPr>
        <w:t>)</w:t>
      </w:r>
    </w:p>
    <w:p w14:paraId="5F5AD9FD" w14:textId="77777777" w:rsidR="00AC5133" w:rsidRPr="00412FE0" w:rsidRDefault="00AC5133" w:rsidP="00412FE0">
      <w:pPr>
        <w:pStyle w:val="Paragraphedeliste"/>
        <w:numPr>
          <w:ilvl w:val="0"/>
          <w:numId w:val="33"/>
        </w:numPr>
        <w:rPr>
          <w:iCs/>
        </w:rPr>
      </w:pPr>
      <w:r w:rsidRPr="00412FE0">
        <w:rPr>
          <w:iCs/>
        </w:rPr>
        <w:t>TUs: to be decided at the end of SA3#124 (lean allocation).</w:t>
      </w:r>
    </w:p>
    <w:p w14:paraId="617F7C98" w14:textId="5543198A" w:rsidR="00AC5133" w:rsidRPr="00412FE0" w:rsidRDefault="00AC587E" w:rsidP="00412FE0">
      <w:pPr>
        <w:pStyle w:val="Paragraphedeliste"/>
        <w:numPr>
          <w:ilvl w:val="0"/>
          <w:numId w:val="33"/>
        </w:numPr>
        <w:rPr>
          <w:iCs/>
        </w:rPr>
      </w:pPr>
      <w:r>
        <w:rPr>
          <w:iCs/>
        </w:rPr>
        <w:t xml:space="preserve"> Priorities</w:t>
      </w:r>
      <w:r w:rsidR="00AC5133" w:rsidRPr="00412FE0">
        <w:rPr>
          <w:iCs/>
        </w:rPr>
        <w:t>:</w:t>
      </w:r>
    </w:p>
    <w:p w14:paraId="72DBCAA7" w14:textId="11E107B5" w:rsidR="00AC5133" w:rsidRPr="00412FE0" w:rsidRDefault="00AC587E" w:rsidP="00A2744B">
      <w:pPr>
        <w:pStyle w:val="Paragraphedeliste"/>
        <w:numPr>
          <w:ilvl w:val="1"/>
          <w:numId w:val="34"/>
        </w:numPr>
        <w:rPr>
          <w:iCs/>
        </w:rPr>
      </w:pPr>
      <w:r>
        <w:rPr>
          <w:iCs/>
        </w:rPr>
        <w:t>U</w:t>
      </w:r>
      <w:r w:rsidR="00AC5133" w:rsidRPr="00412FE0">
        <w:rPr>
          <w:iCs/>
        </w:rPr>
        <w:t xml:space="preserve">pdates to the TR structure </w:t>
      </w:r>
    </w:p>
    <w:p w14:paraId="74FA5709" w14:textId="17E57A37" w:rsidR="00AC5133" w:rsidRPr="00412FE0" w:rsidRDefault="00870E0A" w:rsidP="00A2744B">
      <w:pPr>
        <w:pStyle w:val="Paragraphedeliste"/>
        <w:numPr>
          <w:ilvl w:val="1"/>
          <w:numId w:val="34"/>
        </w:numPr>
        <w:rPr>
          <w:iCs/>
        </w:rPr>
      </w:pPr>
      <w:r w:rsidRPr="00412FE0">
        <w:rPr>
          <w:iCs/>
        </w:rPr>
        <w:t>Security Areas discussion</w:t>
      </w:r>
      <w:r w:rsidR="00AC5133" w:rsidRPr="00412FE0">
        <w:rPr>
          <w:iCs/>
        </w:rPr>
        <w:t xml:space="preserve"> </w:t>
      </w:r>
    </w:p>
    <w:p w14:paraId="42E9E38A" w14:textId="2D9CDF93" w:rsidR="00AC5133" w:rsidRPr="00412FE0" w:rsidRDefault="009A7C70" w:rsidP="00A2744B">
      <w:pPr>
        <w:pStyle w:val="Paragraphedeliste"/>
        <w:numPr>
          <w:ilvl w:val="1"/>
          <w:numId w:val="34"/>
        </w:numPr>
        <w:rPr>
          <w:iCs/>
        </w:rPr>
      </w:pPr>
      <w:r>
        <w:rPr>
          <w:iCs/>
        </w:rPr>
        <w:t>K</w:t>
      </w:r>
      <w:r w:rsidR="00AC5133" w:rsidRPr="00412FE0">
        <w:rPr>
          <w:iCs/>
        </w:rPr>
        <w:t xml:space="preserve">ey issues only for Security Areas </w:t>
      </w:r>
      <w:r w:rsidR="00870E0A" w:rsidRPr="00412FE0">
        <w:rPr>
          <w:iCs/>
        </w:rPr>
        <w:t xml:space="preserve">described and </w:t>
      </w:r>
      <w:r w:rsidR="00AC5133" w:rsidRPr="00412FE0">
        <w:rPr>
          <w:iCs/>
        </w:rPr>
        <w:t>approved at SA3#124</w:t>
      </w:r>
    </w:p>
    <w:p w14:paraId="20C24BB5" w14:textId="77777777" w:rsidR="00870E0A" w:rsidRDefault="00870E0A" w:rsidP="00AC5133">
      <w:pPr>
        <w:rPr>
          <w:iCs/>
        </w:rPr>
      </w:pPr>
    </w:p>
    <w:p w14:paraId="21CAF4EF" w14:textId="45FD480F" w:rsidR="00AC5133" w:rsidRPr="00412FE0" w:rsidRDefault="00AC5133" w:rsidP="00AC5133">
      <w:pPr>
        <w:rPr>
          <w:b/>
          <w:bCs/>
          <w:iCs/>
        </w:rPr>
      </w:pPr>
      <w:r w:rsidRPr="00412FE0">
        <w:rPr>
          <w:b/>
          <w:bCs/>
          <w:iCs/>
        </w:rPr>
        <w:t>SA3#126 (February 2026)</w:t>
      </w:r>
    </w:p>
    <w:p w14:paraId="02233976" w14:textId="77777777" w:rsidR="00AC5133" w:rsidRDefault="00AC5133" w:rsidP="00AC5133">
      <w:pPr>
        <w:rPr>
          <w:iCs/>
        </w:rPr>
      </w:pPr>
      <w:r w:rsidRPr="00AC5133">
        <w:rPr>
          <w:iCs/>
        </w:rPr>
        <w:t>(With more time for contributors to develop content and additional progress expected in SA2 and RAN.)</w:t>
      </w:r>
    </w:p>
    <w:p w14:paraId="63D07EC6" w14:textId="438FCA5E" w:rsidR="009A7C70" w:rsidRPr="00AC5133" w:rsidRDefault="009A7C70" w:rsidP="00AC5133">
      <w:pPr>
        <w:rPr>
          <w:iCs/>
        </w:rPr>
      </w:pPr>
      <w:r>
        <w:rPr>
          <w:iCs/>
        </w:rPr>
        <w:t>Priorities: initiate technical discussion (e.g. key issues) (priorities and other topics to be discussed at SA3#125)</w:t>
      </w:r>
    </w:p>
    <w:p w14:paraId="398A9CFD" w14:textId="150FF846" w:rsidR="003B3E39" w:rsidRDefault="003B3E39" w:rsidP="003B3E39">
      <w:pPr>
        <w:pStyle w:val="Titre1"/>
      </w:pPr>
      <w:r>
        <w:lastRenderedPageBreak/>
        <w:t>6</w:t>
      </w:r>
      <w:r>
        <w:tab/>
        <w:t xml:space="preserve">Proposal </w:t>
      </w:r>
    </w:p>
    <w:p w14:paraId="046E7BC3" w14:textId="77777777" w:rsidR="00A2744B" w:rsidRDefault="00A2744B" w:rsidP="003B3E39">
      <w:pPr>
        <w:rPr>
          <w:b/>
          <w:bCs/>
          <w:iCs/>
        </w:rPr>
      </w:pPr>
    </w:p>
    <w:p w14:paraId="1C4B4E5C" w14:textId="7F3539ED" w:rsidR="00BF34B4" w:rsidRDefault="00A2744B" w:rsidP="003B3E39">
      <w:pPr>
        <w:rPr>
          <w:b/>
          <w:bCs/>
          <w:iCs/>
        </w:rPr>
      </w:pPr>
      <w:r>
        <w:rPr>
          <w:b/>
          <w:bCs/>
          <w:iCs/>
        </w:rPr>
        <w:t xml:space="preserve">Proposal 1: </w:t>
      </w:r>
      <w:r w:rsidR="00BF34B4">
        <w:rPr>
          <w:b/>
          <w:bCs/>
          <w:iCs/>
        </w:rPr>
        <w:t>E</w:t>
      </w:r>
      <w:r w:rsidR="00BF34B4" w:rsidRPr="00BF34B4">
        <w:rPr>
          <w:b/>
          <w:bCs/>
          <w:iCs/>
        </w:rPr>
        <w:t>ndorse the current working view</w:t>
      </w:r>
      <w:r w:rsidR="00BF34B4">
        <w:rPr>
          <w:b/>
          <w:bCs/>
          <w:iCs/>
        </w:rPr>
        <w:t xml:space="preserve"> in section 4</w:t>
      </w:r>
      <w:r w:rsidR="00BF34B4" w:rsidRPr="00BF34B4">
        <w:rPr>
          <w:b/>
          <w:bCs/>
          <w:iCs/>
        </w:rPr>
        <w:t>, acknowledging that updates may be brought as</w:t>
      </w:r>
      <w:r w:rsidR="001C30DE">
        <w:rPr>
          <w:b/>
          <w:bCs/>
          <w:iCs/>
        </w:rPr>
        <w:t xml:space="preserve"> </w:t>
      </w:r>
      <w:r w:rsidR="00BF34B4" w:rsidRPr="00BF34B4">
        <w:rPr>
          <w:b/>
          <w:bCs/>
          <w:iCs/>
        </w:rPr>
        <w:t>dependencies evolve.</w:t>
      </w:r>
    </w:p>
    <w:p w14:paraId="5D2B0814" w14:textId="6FA2A134" w:rsidR="003B3E39" w:rsidRPr="003B3E39" w:rsidRDefault="00A2744B" w:rsidP="003B3E39">
      <w:pPr>
        <w:rPr>
          <w:b/>
          <w:bCs/>
          <w:iCs/>
        </w:rPr>
      </w:pPr>
      <w:r>
        <w:rPr>
          <w:b/>
          <w:bCs/>
          <w:iCs/>
        </w:rPr>
        <w:t xml:space="preserve">Proposal 2: </w:t>
      </w:r>
      <w:r w:rsidR="00CC07C1">
        <w:rPr>
          <w:b/>
          <w:bCs/>
          <w:iCs/>
        </w:rPr>
        <w:t>Endorse</w:t>
      </w:r>
      <w:r w:rsidR="003B3E39" w:rsidRPr="003B3E39">
        <w:rPr>
          <w:b/>
          <w:bCs/>
          <w:iCs/>
        </w:rPr>
        <w:t xml:space="preserve"> the meeting-by-meeting </w:t>
      </w:r>
      <w:r w:rsidR="00AC587E">
        <w:rPr>
          <w:b/>
          <w:bCs/>
          <w:iCs/>
        </w:rPr>
        <w:t>priorities</w:t>
      </w:r>
      <w:r w:rsidR="003B3E39" w:rsidRPr="003B3E39">
        <w:rPr>
          <w:b/>
          <w:bCs/>
          <w:iCs/>
        </w:rPr>
        <w:t xml:space="preserve"> for SA3#124, SA3#125, and SA3#126</w:t>
      </w:r>
      <w:r w:rsidR="00CC07C1">
        <w:rPr>
          <w:b/>
          <w:bCs/>
          <w:iCs/>
        </w:rPr>
        <w:t xml:space="preserve"> detailed in section 5</w:t>
      </w:r>
      <w:r w:rsidR="003B3E39">
        <w:rPr>
          <w:b/>
          <w:bCs/>
          <w:iCs/>
        </w:rPr>
        <w:t>.</w:t>
      </w:r>
    </w:p>
    <w:p w14:paraId="08DA4B98" w14:textId="77777777" w:rsidR="00D97193" w:rsidRPr="00E630A7" w:rsidRDefault="00D97193" w:rsidP="00D97193">
      <w:pPr>
        <w:rPr>
          <w:iCs/>
        </w:rPr>
      </w:pPr>
    </w:p>
    <w:p w14:paraId="4019A232" w14:textId="77777777" w:rsidR="00E630A7" w:rsidRPr="00E630A7" w:rsidRDefault="00E630A7">
      <w:pPr>
        <w:rPr>
          <w:iCs/>
        </w:rPr>
      </w:pPr>
    </w:p>
    <w:sectPr w:rsidR="00E630A7" w:rsidRPr="00E630A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DB6001" w14:textId="77777777" w:rsidR="009F3E3D" w:rsidRDefault="009F3E3D">
      <w:r>
        <w:separator/>
      </w:r>
    </w:p>
  </w:endnote>
  <w:endnote w:type="continuationSeparator" w:id="0">
    <w:p w14:paraId="7FCCB500" w14:textId="77777777" w:rsidR="009F3E3D" w:rsidRDefault="009F3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Kartika">
    <w:panose1 w:val="02020503030404060203"/>
    <w:charset w:val="00"/>
    <w:family w:val="roman"/>
    <w:pitch w:val="variable"/>
    <w:sig w:usb0="00800003" w:usb1="00000000" w:usb2="00000000" w:usb3="00000000" w:csb0="00000001"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BF74B" w14:textId="77777777" w:rsidR="009F3E3D" w:rsidRDefault="009F3E3D">
      <w:r>
        <w:separator/>
      </w:r>
    </w:p>
  </w:footnote>
  <w:footnote w:type="continuationSeparator" w:id="0">
    <w:p w14:paraId="6EFD6CE4" w14:textId="77777777" w:rsidR="009F3E3D" w:rsidRDefault="009F3E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A5E750D"/>
    <w:multiLevelType w:val="hybridMultilevel"/>
    <w:tmpl w:val="70F4CE50"/>
    <w:lvl w:ilvl="0" w:tplc="EC063E96">
      <w:numFmt w:val="bullet"/>
      <w:lvlText w:val="•"/>
      <w:lvlJc w:val="left"/>
      <w:pPr>
        <w:ind w:left="640" w:hanging="360"/>
      </w:pPr>
      <w:rPr>
        <w:rFonts w:ascii="Times New Roman" w:eastAsia="SimSun" w:hAnsi="Times New Roman" w:cs="Times New Roman" w:hint="default"/>
      </w:rPr>
    </w:lvl>
    <w:lvl w:ilvl="1" w:tplc="040C0003" w:tentative="1">
      <w:start w:val="1"/>
      <w:numFmt w:val="bullet"/>
      <w:lvlText w:val="o"/>
      <w:lvlJc w:val="left"/>
      <w:pPr>
        <w:ind w:left="1360" w:hanging="360"/>
      </w:pPr>
      <w:rPr>
        <w:rFonts w:ascii="Courier New" w:hAnsi="Courier New" w:cs="Courier New" w:hint="default"/>
      </w:rPr>
    </w:lvl>
    <w:lvl w:ilvl="2" w:tplc="040C0005" w:tentative="1">
      <w:start w:val="1"/>
      <w:numFmt w:val="bullet"/>
      <w:lvlText w:val=""/>
      <w:lvlJc w:val="left"/>
      <w:pPr>
        <w:ind w:left="2080" w:hanging="360"/>
      </w:pPr>
      <w:rPr>
        <w:rFonts w:ascii="Wingdings" w:hAnsi="Wingdings" w:hint="default"/>
      </w:rPr>
    </w:lvl>
    <w:lvl w:ilvl="3" w:tplc="040C0001" w:tentative="1">
      <w:start w:val="1"/>
      <w:numFmt w:val="bullet"/>
      <w:lvlText w:val=""/>
      <w:lvlJc w:val="left"/>
      <w:pPr>
        <w:ind w:left="2800" w:hanging="360"/>
      </w:pPr>
      <w:rPr>
        <w:rFonts w:ascii="Symbol" w:hAnsi="Symbol" w:hint="default"/>
      </w:rPr>
    </w:lvl>
    <w:lvl w:ilvl="4" w:tplc="040C0003" w:tentative="1">
      <w:start w:val="1"/>
      <w:numFmt w:val="bullet"/>
      <w:lvlText w:val="o"/>
      <w:lvlJc w:val="left"/>
      <w:pPr>
        <w:ind w:left="3520" w:hanging="360"/>
      </w:pPr>
      <w:rPr>
        <w:rFonts w:ascii="Courier New" w:hAnsi="Courier New" w:cs="Courier New" w:hint="default"/>
      </w:rPr>
    </w:lvl>
    <w:lvl w:ilvl="5" w:tplc="040C0005" w:tentative="1">
      <w:start w:val="1"/>
      <w:numFmt w:val="bullet"/>
      <w:lvlText w:val=""/>
      <w:lvlJc w:val="left"/>
      <w:pPr>
        <w:ind w:left="4240" w:hanging="360"/>
      </w:pPr>
      <w:rPr>
        <w:rFonts w:ascii="Wingdings" w:hAnsi="Wingdings" w:hint="default"/>
      </w:rPr>
    </w:lvl>
    <w:lvl w:ilvl="6" w:tplc="040C0001" w:tentative="1">
      <w:start w:val="1"/>
      <w:numFmt w:val="bullet"/>
      <w:lvlText w:val=""/>
      <w:lvlJc w:val="left"/>
      <w:pPr>
        <w:ind w:left="4960" w:hanging="360"/>
      </w:pPr>
      <w:rPr>
        <w:rFonts w:ascii="Symbol" w:hAnsi="Symbol" w:hint="default"/>
      </w:rPr>
    </w:lvl>
    <w:lvl w:ilvl="7" w:tplc="040C0003" w:tentative="1">
      <w:start w:val="1"/>
      <w:numFmt w:val="bullet"/>
      <w:lvlText w:val="o"/>
      <w:lvlJc w:val="left"/>
      <w:pPr>
        <w:ind w:left="5680" w:hanging="360"/>
      </w:pPr>
      <w:rPr>
        <w:rFonts w:ascii="Courier New" w:hAnsi="Courier New" w:cs="Courier New" w:hint="default"/>
      </w:rPr>
    </w:lvl>
    <w:lvl w:ilvl="8" w:tplc="040C0005" w:tentative="1">
      <w:start w:val="1"/>
      <w:numFmt w:val="bullet"/>
      <w:lvlText w:val=""/>
      <w:lvlJc w:val="left"/>
      <w:pPr>
        <w:ind w:left="6400"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19A3F54"/>
    <w:multiLevelType w:val="hybridMultilevel"/>
    <w:tmpl w:val="EB6EA24E"/>
    <w:lvl w:ilvl="0" w:tplc="303E45A0">
      <w:start w:val="1"/>
      <w:numFmt w:val="bullet"/>
      <w:lvlText w:val="-"/>
      <w:lvlJc w:val="left"/>
      <w:pPr>
        <w:ind w:left="1004" w:hanging="360"/>
      </w:pPr>
      <w:rPr>
        <w:rFonts w:ascii="Arial" w:eastAsia="Malgun Gothic"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44A6451"/>
    <w:multiLevelType w:val="hybridMultilevel"/>
    <w:tmpl w:val="7352B4D8"/>
    <w:lvl w:ilvl="0" w:tplc="303E45A0">
      <w:start w:val="1"/>
      <w:numFmt w:val="bullet"/>
      <w:lvlText w:val="-"/>
      <w:lvlJc w:val="left"/>
      <w:pPr>
        <w:ind w:left="928" w:hanging="360"/>
      </w:pPr>
      <w:rPr>
        <w:rFonts w:ascii="Arial" w:eastAsia="Malgun Gothic" w:hAnsi="Arial" w:cs="Aria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18" w15:restartNumberingAfterBreak="0">
    <w:nsid w:val="31E136DF"/>
    <w:multiLevelType w:val="hybridMultilevel"/>
    <w:tmpl w:val="08BC5FD8"/>
    <w:lvl w:ilvl="0" w:tplc="303E45A0">
      <w:start w:val="1"/>
      <w:numFmt w:val="bullet"/>
      <w:lvlText w:val="-"/>
      <w:lvlJc w:val="left"/>
      <w:pPr>
        <w:ind w:left="1004" w:hanging="360"/>
      </w:pPr>
      <w:rPr>
        <w:rFonts w:ascii="Arial" w:eastAsia="Malgun Gothic" w:hAnsi="Arial" w:cs="Arial" w:hint="default"/>
      </w:rPr>
    </w:lvl>
    <w:lvl w:ilvl="1" w:tplc="64B8619E">
      <w:numFmt w:val="bullet"/>
      <w:lvlText w:val="•"/>
      <w:lvlJc w:val="left"/>
      <w:pPr>
        <w:ind w:left="1724" w:hanging="360"/>
      </w:pPr>
      <w:rPr>
        <w:rFonts w:ascii="Times New Roman" w:eastAsia="SimSun" w:hAnsi="Times New Roman" w:cs="Times New Roman"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9" w15:restartNumberingAfterBreak="0">
    <w:nsid w:val="330335BE"/>
    <w:multiLevelType w:val="hybridMultilevel"/>
    <w:tmpl w:val="147A0FDA"/>
    <w:lvl w:ilvl="0" w:tplc="303E45A0">
      <w:start w:val="1"/>
      <w:numFmt w:val="bullet"/>
      <w:lvlText w:val="-"/>
      <w:lvlJc w:val="left"/>
      <w:pPr>
        <w:ind w:left="1004" w:hanging="360"/>
      </w:pPr>
      <w:rPr>
        <w:rFonts w:ascii="Arial" w:eastAsia="Malgun Gothic" w:hAnsi="Arial" w:cs="Arial" w:hint="default"/>
      </w:rPr>
    </w:lvl>
    <w:lvl w:ilvl="1" w:tplc="040C0003">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ED23F1B"/>
    <w:multiLevelType w:val="hybridMultilevel"/>
    <w:tmpl w:val="806AE4EE"/>
    <w:lvl w:ilvl="0" w:tplc="303E45A0">
      <w:start w:val="1"/>
      <w:numFmt w:val="bullet"/>
      <w:lvlText w:val="-"/>
      <w:lvlJc w:val="left"/>
      <w:pPr>
        <w:ind w:left="1000" w:hanging="360"/>
      </w:pPr>
      <w:rPr>
        <w:rFonts w:ascii="Arial" w:eastAsia="Malgun Gothic" w:hAnsi="Arial" w:cs="Arial" w:hint="default"/>
      </w:rPr>
    </w:lvl>
    <w:lvl w:ilvl="1" w:tplc="040C0003" w:tentative="1">
      <w:start w:val="1"/>
      <w:numFmt w:val="bullet"/>
      <w:lvlText w:val="o"/>
      <w:lvlJc w:val="left"/>
      <w:pPr>
        <w:ind w:left="1720" w:hanging="360"/>
      </w:pPr>
      <w:rPr>
        <w:rFonts w:ascii="Courier New" w:hAnsi="Courier New" w:cs="Courier New" w:hint="default"/>
      </w:rPr>
    </w:lvl>
    <w:lvl w:ilvl="2" w:tplc="040C0005" w:tentative="1">
      <w:start w:val="1"/>
      <w:numFmt w:val="bullet"/>
      <w:lvlText w:val=""/>
      <w:lvlJc w:val="left"/>
      <w:pPr>
        <w:ind w:left="2440" w:hanging="360"/>
      </w:pPr>
      <w:rPr>
        <w:rFonts w:ascii="Wingdings" w:hAnsi="Wingdings" w:hint="default"/>
      </w:rPr>
    </w:lvl>
    <w:lvl w:ilvl="3" w:tplc="040C0001" w:tentative="1">
      <w:start w:val="1"/>
      <w:numFmt w:val="bullet"/>
      <w:lvlText w:val=""/>
      <w:lvlJc w:val="left"/>
      <w:pPr>
        <w:ind w:left="3160" w:hanging="360"/>
      </w:pPr>
      <w:rPr>
        <w:rFonts w:ascii="Symbol" w:hAnsi="Symbol" w:hint="default"/>
      </w:rPr>
    </w:lvl>
    <w:lvl w:ilvl="4" w:tplc="040C0003" w:tentative="1">
      <w:start w:val="1"/>
      <w:numFmt w:val="bullet"/>
      <w:lvlText w:val="o"/>
      <w:lvlJc w:val="left"/>
      <w:pPr>
        <w:ind w:left="3880" w:hanging="360"/>
      </w:pPr>
      <w:rPr>
        <w:rFonts w:ascii="Courier New" w:hAnsi="Courier New" w:cs="Courier New" w:hint="default"/>
      </w:rPr>
    </w:lvl>
    <w:lvl w:ilvl="5" w:tplc="040C0005" w:tentative="1">
      <w:start w:val="1"/>
      <w:numFmt w:val="bullet"/>
      <w:lvlText w:val=""/>
      <w:lvlJc w:val="left"/>
      <w:pPr>
        <w:ind w:left="4600" w:hanging="360"/>
      </w:pPr>
      <w:rPr>
        <w:rFonts w:ascii="Wingdings" w:hAnsi="Wingdings" w:hint="default"/>
      </w:rPr>
    </w:lvl>
    <w:lvl w:ilvl="6" w:tplc="040C0001" w:tentative="1">
      <w:start w:val="1"/>
      <w:numFmt w:val="bullet"/>
      <w:lvlText w:val=""/>
      <w:lvlJc w:val="left"/>
      <w:pPr>
        <w:ind w:left="5320" w:hanging="360"/>
      </w:pPr>
      <w:rPr>
        <w:rFonts w:ascii="Symbol" w:hAnsi="Symbol" w:hint="default"/>
      </w:rPr>
    </w:lvl>
    <w:lvl w:ilvl="7" w:tplc="040C0003" w:tentative="1">
      <w:start w:val="1"/>
      <w:numFmt w:val="bullet"/>
      <w:lvlText w:val="o"/>
      <w:lvlJc w:val="left"/>
      <w:pPr>
        <w:ind w:left="6040" w:hanging="360"/>
      </w:pPr>
      <w:rPr>
        <w:rFonts w:ascii="Courier New" w:hAnsi="Courier New" w:cs="Courier New" w:hint="default"/>
      </w:rPr>
    </w:lvl>
    <w:lvl w:ilvl="8" w:tplc="040C0005" w:tentative="1">
      <w:start w:val="1"/>
      <w:numFmt w:val="bullet"/>
      <w:lvlText w:val=""/>
      <w:lvlJc w:val="left"/>
      <w:pPr>
        <w:ind w:left="6760" w:hanging="360"/>
      </w:pPr>
      <w:rPr>
        <w:rFonts w:ascii="Wingdings" w:hAnsi="Wingdings" w:hint="default"/>
      </w:rPr>
    </w:lvl>
  </w:abstractNum>
  <w:abstractNum w:abstractNumId="23" w15:restartNumberingAfterBreak="0">
    <w:nsid w:val="483143EC"/>
    <w:multiLevelType w:val="hybridMultilevel"/>
    <w:tmpl w:val="F2541762"/>
    <w:lvl w:ilvl="0" w:tplc="303E45A0">
      <w:start w:val="1"/>
      <w:numFmt w:val="bullet"/>
      <w:lvlText w:val="-"/>
      <w:lvlJc w:val="left"/>
      <w:pPr>
        <w:ind w:left="720" w:hanging="360"/>
      </w:pPr>
      <w:rPr>
        <w:rFonts w:ascii="Arial" w:eastAsia="Malgun Gothic"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61A368C9"/>
    <w:multiLevelType w:val="hybridMultilevel"/>
    <w:tmpl w:val="60F65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9F56F1"/>
    <w:multiLevelType w:val="hybridMultilevel"/>
    <w:tmpl w:val="D49AADEA"/>
    <w:lvl w:ilvl="0" w:tplc="040C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6D250521"/>
    <w:multiLevelType w:val="hybridMultilevel"/>
    <w:tmpl w:val="B2AC17D6"/>
    <w:lvl w:ilvl="0" w:tplc="FFFFFFFF">
      <w:start w:val="1"/>
      <w:numFmt w:val="bullet"/>
      <w:lvlText w:val="-"/>
      <w:lvlJc w:val="left"/>
      <w:pPr>
        <w:ind w:left="1004" w:hanging="360"/>
      </w:pPr>
      <w:rPr>
        <w:rFonts w:ascii="Arial" w:eastAsia="Malgun Gothic" w:hAnsi="Arial" w:cs="Arial" w:hint="default"/>
      </w:rPr>
    </w:lvl>
    <w:lvl w:ilvl="1" w:tplc="64B8619E">
      <w:numFmt w:val="bullet"/>
      <w:lvlText w:val="•"/>
      <w:lvlJc w:val="left"/>
      <w:pPr>
        <w:ind w:left="1724" w:hanging="360"/>
      </w:pPr>
      <w:rPr>
        <w:rFonts w:ascii="Times New Roman" w:eastAsia="SimSun" w:hAnsi="Times New Roman" w:cs="Times New Roman"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55D3A14"/>
    <w:multiLevelType w:val="hybridMultilevel"/>
    <w:tmpl w:val="70D88F9A"/>
    <w:lvl w:ilvl="0" w:tplc="CE4AA5A0">
      <w:numFmt w:val="bullet"/>
      <w:lvlText w:val="•"/>
      <w:lvlJc w:val="left"/>
      <w:pPr>
        <w:ind w:left="924" w:hanging="360"/>
      </w:pPr>
      <w:rPr>
        <w:rFonts w:ascii="Times New Roman" w:eastAsia="SimSun" w:hAnsi="Times New Roman" w:cs="Times New Roman" w:hint="default"/>
      </w:rPr>
    </w:lvl>
    <w:lvl w:ilvl="1" w:tplc="040C0003" w:tentative="1">
      <w:start w:val="1"/>
      <w:numFmt w:val="bullet"/>
      <w:lvlText w:val="o"/>
      <w:lvlJc w:val="left"/>
      <w:pPr>
        <w:ind w:left="1644" w:hanging="360"/>
      </w:pPr>
      <w:rPr>
        <w:rFonts w:ascii="Courier New" w:hAnsi="Courier New" w:cs="Courier New" w:hint="default"/>
      </w:rPr>
    </w:lvl>
    <w:lvl w:ilvl="2" w:tplc="040C0005" w:tentative="1">
      <w:start w:val="1"/>
      <w:numFmt w:val="bullet"/>
      <w:lvlText w:val=""/>
      <w:lvlJc w:val="left"/>
      <w:pPr>
        <w:ind w:left="2364" w:hanging="360"/>
      </w:pPr>
      <w:rPr>
        <w:rFonts w:ascii="Wingdings" w:hAnsi="Wingdings" w:hint="default"/>
      </w:rPr>
    </w:lvl>
    <w:lvl w:ilvl="3" w:tplc="040C0001" w:tentative="1">
      <w:start w:val="1"/>
      <w:numFmt w:val="bullet"/>
      <w:lvlText w:val=""/>
      <w:lvlJc w:val="left"/>
      <w:pPr>
        <w:ind w:left="3084" w:hanging="360"/>
      </w:pPr>
      <w:rPr>
        <w:rFonts w:ascii="Symbol" w:hAnsi="Symbol" w:hint="default"/>
      </w:rPr>
    </w:lvl>
    <w:lvl w:ilvl="4" w:tplc="040C0003" w:tentative="1">
      <w:start w:val="1"/>
      <w:numFmt w:val="bullet"/>
      <w:lvlText w:val="o"/>
      <w:lvlJc w:val="left"/>
      <w:pPr>
        <w:ind w:left="3804" w:hanging="360"/>
      </w:pPr>
      <w:rPr>
        <w:rFonts w:ascii="Courier New" w:hAnsi="Courier New" w:cs="Courier New" w:hint="default"/>
      </w:rPr>
    </w:lvl>
    <w:lvl w:ilvl="5" w:tplc="040C0005" w:tentative="1">
      <w:start w:val="1"/>
      <w:numFmt w:val="bullet"/>
      <w:lvlText w:val=""/>
      <w:lvlJc w:val="left"/>
      <w:pPr>
        <w:ind w:left="4524" w:hanging="360"/>
      </w:pPr>
      <w:rPr>
        <w:rFonts w:ascii="Wingdings" w:hAnsi="Wingdings" w:hint="default"/>
      </w:rPr>
    </w:lvl>
    <w:lvl w:ilvl="6" w:tplc="040C0001" w:tentative="1">
      <w:start w:val="1"/>
      <w:numFmt w:val="bullet"/>
      <w:lvlText w:val=""/>
      <w:lvlJc w:val="left"/>
      <w:pPr>
        <w:ind w:left="5244" w:hanging="360"/>
      </w:pPr>
      <w:rPr>
        <w:rFonts w:ascii="Symbol" w:hAnsi="Symbol" w:hint="default"/>
      </w:rPr>
    </w:lvl>
    <w:lvl w:ilvl="7" w:tplc="040C0003" w:tentative="1">
      <w:start w:val="1"/>
      <w:numFmt w:val="bullet"/>
      <w:lvlText w:val="o"/>
      <w:lvlJc w:val="left"/>
      <w:pPr>
        <w:ind w:left="5964" w:hanging="360"/>
      </w:pPr>
      <w:rPr>
        <w:rFonts w:ascii="Courier New" w:hAnsi="Courier New" w:cs="Courier New" w:hint="default"/>
      </w:rPr>
    </w:lvl>
    <w:lvl w:ilvl="8" w:tplc="040C0005" w:tentative="1">
      <w:start w:val="1"/>
      <w:numFmt w:val="bullet"/>
      <w:lvlText w:val=""/>
      <w:lvlJc w:val="left"/>
      <w:pPr>
        <w:ind w:left="6684" w:hanging="360"/>
      </w:pPr>
      <w:rPr>
        <w:rFonts w:ascii="Wingdings" w:hAnsi="Wingdings" w:hint="default"/>
      </w:rPr>
    </w:lvl>
  </w:abstractNum>
  <w:abstractNum w:abstractNumId="31" w15:restartNumberingAfterBreak="0">
    <w:nsid w:val="7660202D"/>
    <w:multiLevelType w:val="hybridMultilevel"/>
    <w:tmpl w:val="24BA352A"/>
    <w:lvl w:ilvl="0" w:tplc="303E45A0">
      <w:start w:val="1"/>
      <w:numFmt w:val="bullet"/>
      <w:lvlText w:val="-"/>
      <w:lvlJc w:val="left"/>
      <w:pPr>
        <w:ind w:left="1004" w:hanging="360"/>
      </w:pPr>
      <w:rPr>
        <w:rFonts w:ascii="Arial" w:eastAsia="Malgun Gothic" w:hAnsi="Arial" w:cs="Aria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2227107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311027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76773035">
    <w:abstractNumId w:val="14"/>
  </w:num>
  <w:num w:numId="4" w16cid:durableId="482042151">
    <w:abstractNumId w:val="21"/>
  </w:num>
  <w:num w:numId="5" w16cid:durableId="1558317115">
    <w:abstractNumId w:val="20"/>
  </w:num>
  <w:num w:numId="6" w16cid:durableId="2003386901">
    <w:abstractNumId w:val="11"/>
  </w:num>
  <w:num w:numId="7" w16cid:durableId="1604220323">
    <w:abstractNumId w:val="12"/>
  </w:num>
  <w:num w:numId="8" w16cid:durableId="1251357435">
    <w:abstractNumId w:val="32"/>
  </w:num>
  <w:num w:numId="9" w16cid:durableId="2031175185">
    <w:abstractNumId w:val="25"/>
  </w:num>
  <w:num w:numId="10" w16cid:durableId="1104351006">
    <w:abstractNumId w:val="29"/>
  </w:num>
  <w:num w:numId="11" w16cid:durableId="787578197">
    <w:abstractNumId w:val="15"/>
  </w:num>
  <w:num w:numId="12" w16cid:durableId="2111772185">
    <w:abstractNumId w:val="24"/>
  </w:num>
  <w:num w:numId="13" w16cid:durableId="1867284397">
    <w:abstractNumId w:val="9"/>
  </w:num>
  <w:num w:numId="14" w16cid:durableId="1614365615">
    <w:abstractNumId w:val="7"/>
  </w:num>
  <w:num w:numId="15" w16cid:durableId="1224175757">
    <w:abstractNumId w:val="6"/>
  </w:num>
  <w:num w:numId="16" w16cid:durableId="574975313">
    <w:abstractNumId w:val="5"/>
  </w:num>
  <w:num w:numId="17" w16cid:durableId="2897117">
    <w:abstractNumId w:val="4"/>
  </w:num>
  <w:num w:numId="18" w16cid:durableId="1288194824">
    <w:abstractNumId w:val="8"/>
  </w:num>
  <w:num w:numId="19" w16cid:durableId="941690519">
    <w:abstractNumId w:val="3"/>
  </w:num>
  <w:num w:numId="20" w16cid:durableId="1643266436">
    <w:abstractNumId w:val="2"/>
  </w:num>
  <w:num w:numId="21" w16cid:durableId="715396385">
    <w:abstractNumId w:val="1"/>
  </w:num>
  <w:num w:numId="22" w16cid:durableId="1162889807">
    <w:abstractNumId w:val="0"/>
  </w:num>
  <w:num w:numId="23" w16cid:durableId="71201634">
    <w:abstractNumId w:val="26"/>
  </w:num>
  <w:num w:numId="24" w16cid:durableId="674915196">
    <w:abstractNumId w:val="27"/>
  </w:num>
  <w:num w:numId="25" w16cid:durableId="412361007">
    <w:abstractNumId w:val="18"/>
  </w:num>
  <w:num w:numId="26" w16cid:durableId="543325565">
    <w:abstractNumId w:val="30"/>
  </w:num>
  <w:num w:numId="27" w16cid:durableId="2018383814">
    <w:abstractNumId w:val="23"/>
  </w:num>
  <w:num w:numId="28" w16cid:durableId="1016687325">
    <w:abstractNumId w:val="13"/>
  </w:num>
  <w:num w:numId="29" w16cid:durableId="858658426">
    <w:abstractNumId w:val="16"/>
  </w:num>
  <w:num w:numId="30" w16cid:durableId="1089933626">
    <w:abstractNumId w:val="17"/>
  </w:num>
  <w:num w:numId="31" w16cid:durableId="1186140702">
    <w:abstractNumId w:val="22"/>
  </w:num>
  <w:num w:numId="32" w16cid:durableId="204105570">
    <w:abstractNumId w:val="31"/>
  </w:num>
  <w:num w:numId="33" w16cid:durableId="28771906">
    <w:abstractNumId w:val="19"/>
  </w:num>
  <w:num w:numId="34" w16cid:durableId="189793350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3AAE"/>
    <w:rsid w:val="00003B3A"/>
    <w:rsid w:val="00012515"/>
    <w:rsid w:val="000413F1"/>
    <w:rsid w:val="00046389"/>
    <w:rsid w:val="00067A9C"/>
    <w:rsid w:val="00074722"/>
    <w:rsid w:val="000819D8"/>
    <w:rsid w:val="000848D2"/>
    <w:rsid w:val="000934A6"/>
    <w:rsid w:val="000A2C6C"/>
    <w:rsid w:val="000A4660"/>
    <w:rsid w:val="000B2F4D"/>
    <w:rsid w:val="000D1B5B"/>
    <w:rsid w:val="000D25ED"/>
    <w:rsid w:val="000E05A0"/>
    <w:rsid w:val="0010401F"/>
    <w:rsid w:val="00110554"/>
    <w:rsid w:val="00112FC3"/>
    <w:rsid w:val="001221FF"/>
    <w:rsid w:val="001451A8"/>
    <w:rsid w:val="00173FA3"/>
    <w:rsid w:val="00182422"/>
    <w:rsid w:val="001842C7"/>
    <w:rsid w:val="00184B6F"/>
    <w:rsid w:val="001861E5"/>
    <w:rsid w:val="00194C50"/>
    <w:rsid w:val="001A3D62"/>
    <w:rsid w:val="001B1652"/>
    <w:rsid w:val="001C30DE"/>
    <w:rsid w:val="001C3EC8"/>
    <w:rsid w:val="001D2BD4"/>
    <w:rsid w:val="001D6911"/>
    <w:rsid w:val="001F36B7"/>
    <w:rsid w:val="001F4444"/>
    <w:rsid w:val="001F71C5"/>
    <w:rsid w:val="00201947"/>
    <w:rsid w:val="0020395B"/>
    <w:rsid w:val="002046CB"/>
    <w:rsid w:val="00204DC9"/>
    <w:rsid w:val="002062C0"/>
    <w:rsid w:val="00207EC6"/>
    <w:rsid w:val="00211442"/>
    <w:rsid w:val="00215130"/>
    <w:rsid w:val="002171B1"/>
    <w:rsid w:val="00222A25"/>
    <w:rsid w:val="00223F17"/>
    <w:rsid w:val="00230002"/>
    <w:rsid w:val="00237D7D"/>
    <w:rsid w:val="00244C9A"/>
    <w:rsid w:val="00247216"/>
    <w:rsid w:val="00251FCB"/>
    <w:rsid w:val="00257DB5"/>
    <w:rsid w:val="00261172"/>
    <w:rsid w:val="002931DF"/>
    <w:rsid w:val="002A1857"/>
    <w:rsid w:val="002B5A12"/>
    <w:rsid w:val="002C7F38"/>
    <w:rsid w:val="002D0116"/>
    <w:rsid w:val="002D216F"/>
    <w:rsid w:val="002D2AB4"/>
    <w:rsid w:val="0030628A"/>
    <w:rsid w:val="0033060C"/>
    <w:rsid w:val="003353CC"/>
    <w:rsid w:val="00343D42"/>
    <w:rsid w:val="0035122B"/>
    <w:rsid w:val="00353451"/>
    <w:rsid w:val="00367DEC"/>
    <w:rsid w:val="00371032"/>
    <w:rsid w:val="00371B44"/>
    <w:rsid w:val="003875BB"/>
    <w:rsid w:val="003B2AE7"/>
    <w:rsid w:val="003B3E39"/>
    <w:rsid w:val="003C122B"/>
    <w:rsid w:val="003C5A97"/>
    <w:rsid w:val="003C7A04"/>
    <w:rsid w:val="003D1DF8"/>
    <w:rsid w:val="003D40C7"/>
    <w:rsid w:val="003E5403"/>
    <w:rsid w:val="003E7DE1"/>
    <w:rsid w:val="003F52B2"/>
    <w:rsid w:val="003F6BAB"/>
    <w:rsid w:val="003F6E74"/>
    <w:rsid w:val="00412FE0"/>
    <w:rsid w:val="00413068"/>
    <w:rsid w:val="00426CF5"/>
    <w:rsid w:val="004363BC"/>
    <w:rsid w:val="00440414"/>
    <w:rsid w:val="0044154B"/>
    <w:rsid w:val="004525AF"/>
    <w:rsid w:val="004558E9"/>
    <w:rsid w:val="0045777E"/>
    <w:rsid w:val="00491182"/>
    <w:rsid w:val="00493FB5"/>
    <w:rsid w:val="00495166"/>
    <w:rsid w:val="004959AC"/>
    <w:rsid w:val="004A52CB"/>
    <w:rsid w:val="004A6690"/>
    <w:rsid w:val="004A6BD7"/>
    <w:rsid w:val="004B3753"/>
    <w:rsid w:val="004B50BD"/>
    <w:rsid w:val="004C31D2"/>
    <w:rsid w:val="004C5DF6"/>
    <w:rsid w:val="004D55C2"/>
    <w:rsid w:val="004F3275"/>
    <w:rsid w:val="00507978"/>
    <w:rsid w:val="00517F53"/>
    <w:rsid w:val="00521131"/>
    <w:rsid w:val="00527C0B"/>
    <w:rsid w:val="005410F6"/>
    <w:rsid w:val="00546AC0"/>
    <w:rsid w:val="00570A17"/>
    <w:rsid w:val="005729C4"/>
    <w:rsid w:val="00575466"/>
    <w:rsid w:val="005769DE"/>
    <w:rsid w:val="0059227B"/>
    <w:rsid w:val="005B0966"/>
    <w:rsid w:val="005B795D"/>
    <w:rsid w:val="005E4005"/>
    <w:rsid w:val="005E4CF5"/>
    <w:rsid w:val="00600B54"/>
    <w:rsid w:val="0060514A"/>
    <w:rsid w:val="00613368"/>
    <w:rsid w:val="00613820"/>
    <w:rsid w:val="00631DDE"/>
    <w:rsid w:val="00634459"/>
    <w:rsid w:val="00652248"/>
    <w:rsid w:val="00653D23"/>
    <w:rsid w:val="00657A26"/>
    <w:rsid w:val="00657B80"/>
    <w:rsid w:val="0066760D"/>
    <w:rsid w:val="00675B3C"/>
    <w:rsid w:val="00687BB2"/>
    <w:rsid w:val="0069495C"/>
    <w:rsid w:val="006A0F8B"/>
    <w:rsid w:val="006D340A"/>
    <w:rsid w:val="006F1D0F"/>
    <w:rsid w:val="007005EE"/>
    <w:rsid w:val="00710A56"/>
    <w:rsid w:val="00715A1D"/>
    <w:rsid w:val="00745C71"/>
    <w:rsid w:val="0075586E"/>
    <w:rsid w:val="00760BB0"/>
    <w:rsid w:val="0076157A"/>
    <w:rsid w:val="00784593"/>
    <w:rsid w:val="0079296D"/>
    <w:rsid w:val="007A00EF"/>
    <w:rsid w:val="007B19EA"/>
    <w:rsid w:val="007B2109"/>
    <w:rsid w:val="007C09B2"/>
    <w:rsid w:val="007C0A2D"/>
    <w:rsid w:val="007C27B0"/>
    <w:rsid w:val="007C29E6"/>
    <w:rsid w:val="007E537E"/>
    <w:rsid w:val="007E5A71"/>
    <w:rsid w:val="007F300B"/>
    <w:rsid w:val="00800105"/>
    <w:rsid w:val="008014C3"/>
    <w:rsid w:val="00804D2D"/>
    <w:rsid w:val="008156DE"/>
    <w:rsid w:val="00826D11"/>
    <w:rsid w:val="00837EAB"/>
    <w:rsid w:val="008471AC"/>
    <w:rsid w:val="00850812"/>
    <w:rsid w:val="00870E0A"/>
    <w:rsid w:val="00872560"/>
    <w:rsid w:val="00872D0B"/>
    <w:rsid w:val="00876B9A"/>
    <w:rsid w:val="008841F2"/>
    <w:rsid w:val="008933BF"/>
    <w:rsid w:val="008A10C4"/>
    <w:rsid w:val="008B0248"/>
    <w:rsid w:val="008C128B"/>
    <w:rsid w:val="008D21A4"/>
    <w:rsid w:val="008D56D9"/>
    <w:rsid w:val="008F5F33"/>
    <w:rsid w:val="0091046A"/>
    <w:rsid w:val="00910C7D"/>
    <w:rsid w:val="00911853"/>
    <w:rsid w:val="00924422"/>
    <w:rsid w:val="00926ABD"/>
    <w:rsid w:val="009271BA"/>
    <w:rsid w:val="00945FDA"/>
    <w:rsid w:val="00947F4E"/>
    <w:rsid w:val="00966D47"/>
    <w:rsid w:val="00992312"/>
    <w:rsid w:val="009A7C70"/>
    <w:rsid w:val="009B53DA"/>
    <w:rsid w:val="009C0DED"/>
    <w:rsid w:val="009C377E"/>
    <w:rsid w:val="009E0D0B"/>
    <w:rsid w:val="009E62CA"/>
    <w:rsid w:val="009F3E3D"/>
    <w:rsid w:val="00A2744B"/>
    <w:rsid w:val="00A37D7F"/>
    <w:rsid w:val="00A43D8F"/>
    <w:rsid w:val="00A46410"/>
    <w:rsid w:val="00A57688"/>
    <w:rsid w:val="00A63BEF"/>
    <w:rsid w:val="00A72F1E"/>
    <w:rsid w:val="00A769E7"/>
    <w:rsid w:val="00A84A94"/>
    <w:rsid w:val="00A86BF7"/>
    <w:rsid w:val="00A96B4A"/>
    <w:rsid w:val="00AA5C23"/>
    <w:rsid w:val="00AC5133"/>
    <w:rsid w:val="00AC587E"/>
    <w:rsid w:val="00AD1DAA"/>
    <w:rsid w:val="00AF1E23"/>
    <w:rsid w:val="00AF7F7E"/>
    <w:rsid w:val="00AF7F81"/>
    <w:rsid w:val="00B01135"/>
    <w:rsid w:val="00B01AFF"/>
    <w:rsid w:val="00B01C41"/>
    <w:rsid w:val="00B05CC7"/>
    <w:rsid w:val="00B14108"/>
    <w:rsid w:val="00B16B2F"/>
    <w:rsid w:val="00B27E39"/>
    <w:rsid w:val="00B350D8"/>
    <w:rsid w:val="00B4702A"/>
    <w:rsid w:val="00B76763"/>
    <w:rsid w:val="00B7732B"/>
    <w:rsid w:val="00B84968"/>
    <w:rsid w:val="00B8563A"/>
    <w:rsid w:val="00B879F0"/>
    <w:rsid w:val="00BB131B"/>
    <w:rsid w:val="00BB7A9D"/>
    <w:rsid w:val="00BC25AA"/>
    <w:rsid w:val="00BC43FF"/>
    <w:rsid w:val="00BF34B4"/>
    <w:rsid w:val="00C022E3"/>
    <w:rsid w:val="00C17867"/>
    <w:rsid w:val="00C41F22"/>
    <w:rsid w:val="00C4712D"/>
    <w:rsid w:val="00C555C9"/>
    <w:rsid w:val="00C55C17"/>
    <w:rsid w:val="00C66911"/>
    <w:rsid w:val="00C8414E"/>
    <w:rsid w:val="00C94F55"/>
    <w:rsid w:val="00CA7D62"/>
    <w:rsid w:val="00CB07A8"/>
    <w:rsid w:val="00CB5EAA"/>
    <w:rsid w:val="00CC07C1"/>
    <w:rsid w:val="00CD4A57"/>
    <w:rsid w:val="00CE2822"/>
    <w:rsid w:val="00CE64F7"/>
    <w:rsid w:val="00CF17DF"/>
    <w:rsid w:val="00CF3A76"/>
    <w:rsid w:val="00CF47A7"/>
    <w:rsid w:val="00CF6ED0"/>
    <w:rsid w:val="00CF7764"/>
    <w:rsid w:val="00CF7AC9"/>
    <w:rsid w:val="00D138F3"/>
    <w:rsid w:val="00D145E0"/>
    <w:rsid w:val="00D20C7E"/>
    <w:rsid w:val="00D33604"/>
    <w:rsid w:val="00D373F3"/>
    <w:rsid w:val="00D37B08"/>
    <w:rsid w:val="00D437FF"/>
    <w:rsid w:val="00D5130C"/>
    <w:rsid w:val="00D62265"/>
    <w:rsid w:val="00D814F6"/>
    <w:rsid w:val="00D8512E"/>
    <w:rsid w:val="00D935CF"/>
    <w:rsid w:val="00D97193"/>
    <w:rsid w:val="00DA1E58"/>
    <w:rsid w:val="00DA281E"/>
    <w:rsid w:val="00DE4EF2"/>
    <w:rsid w:val="00DE67CE"/>
    <w:rsid w:val="00DF2C0E"/>
    <w:rsid w:val="00E04A19"/>
    <w:rsid w:val="00E04DB6"/>
    <w:rsid w:val="00E06FFB"/>
    <w:rsid w:val="00E12E75"/>
    <w:rsid w:val="00E135B3"/>
    <w:rsid w:val="00E1773F"/>
    <w:rsid w:val="00E24E4E"/>
    <w:rsid w:val="00E30155"/>
    <w:rsid w:val="00E35E1C"/>
    <w:rsid w:val="00E50F27"/>
    <w:rsid w:val="00E52893"/>
    <w:rsid w:val="00E630A7"/>
    <w:rsid w:val="00E73176"/>
    <w:rsid w:val="00E91FE1"/>
    <w:rsid w:val="00E92674"/>
    <w:rsid w:val="00EA5E95"/>
    <w:rsid w:val="00EB07CC"/>
    <w:rsid w:val="00EB4735"/>
    <w:rsid w:val="00EC1632"/>
    <w:rsid w:val="00EC7814"/>
    <w:rsid w:val="00ED15D1"/>
    <w:rsid w:val="00ED262F"/>
    <w:rsid w:val="00ED4954"/>
    <w:rsid w:val="00EE0943"/>
    <w:rsid w:val="00EE33A2"/>
    <w:rsid w:val="00EF1F95"/>
    <w:rsid w:val="00EF69F8"/>
    <w:rsid w:val="00F00E37"/>
    <w:rsid w:val="00F030E2"/>
    <w:rsid w:val="00F105CB"/>
    <w:rsid w:val="00F37291"/>
    <w:rsid w:val="00F4220E"/>
    <w:rsid w:val="00F4334A"/>
    <w:rsid w:val="00F5387A"/>
    <w:rsid w:val="00F54A0A"/>
    <w:rsid w:val="00F67A1C"/>
    <w:rsid w:val="00F72FC2"/>
    <w:rsid w:val="00F82C5B"/>
    <w:rsid w:val="00F8555F"/>
    <w:rsid w:val="00FA180C"/>
    <w:rsid w:val="00FB4B77"/>
    <w:rsid w:val="00FB6F9F"/>
    <w:rsid w:val="00FC63AA"/>
    <w:rsid w:val="00FD7C67"/>
  </w:rsids>
  <m:mathPr>
    <m:mathFont m:val="Cambria Math"/>
    <m:brkBin m:val="before"/>
    <m:brkBinSub m:val="--"/>
    <m:smallFrac m:val="0"/>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D05C5"/>
  <w15:chartTrackingRefBased/>
  <w15:docId w15:val="{D2E05DD5-9255-4C5F-81CF-55D56DFC1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Titre2">
    <w:name w:val="heading 2"/>
    <w:aliases w:val="H2,h2,2nd level,†berschrift 2,õberschrift 2,UNDERRUBRIK 1-2"/>
    <w:basedOn w:val="Titre1"/>
    <w:next w:val="Normal"/>
    <w:qFormat/>
    <w:pPr>
      <w:pBdr>
        <w:top w:val="none" w:sz="0" w:space="0" w:color="auto"/>
      </w:pBdr>
      <w:spacing w:before="180"/>
      <w:outlineLvl w:val="1"/>
    </w:pPr>
    <w:rPr>
      <w:sz w:val="32"/>
    </w:rPr>
  </w:style>
  <w:style w:type="paragraph" w:styleId="Titre3">
    <w:name w:val="heading 3"/>
    <w:aliases w:val="h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Listenumros">
    <w:name w:val="List Number"/>
    <w:basedOn w:val="Liste"/>
  </w:style>
  <w:style w:type="paragraph" w:styleId="Liste">
    <w:name w:val="List"/>
    <w:basedOn w:val="Normal"/>
    <w:pPr>
      <w:ind w:left="568" w:hanging="284"/>
    </w:pPr>
  </w:style>
  <w:style w:type="paragraph" w:styleId="En-tte">
    <w:name w:val="header"/>
    <w:aliases w:val="header odd,header,header odd1,header odd2,header odd3,header odd4,header odd5,header odd6"/>
    <w:link w:val="En-tteCar"/>
    <w:pPr>
      <w:widowControl w:val="0"/>
    </w:pPr>
    <w:rPr>
      <w:rFonts w:ascii="Arial" w:hAnsi="Arial"/>
      <w:b/>
      <w:sz w:val="18"/>
      <w:lang w:val="en-GB"/>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M9">
    <w:name w:val="toc 9"/>
    <w:basedOn w:val="TM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
    <w:name w:val="List Bullet"/>
    <w:basedOn w:val="Liste"/>
  </w:style>
  <w:style w:type="paragraph" w:styleId="Listepuces3">
    <w:name w:val="List Bullet 3"/>
    <w:basedOn w:val="Listepuces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link w:val="CommentaireCar"/>
    <w:semiHidden/>
  </w:style>
  <w:style w:type="character" w:styleId="Lienhypertextesuivivisit">
    <w:name w:val="FollowedHyperlink"/>
    <w:rPr>
      <w:color w:val="800080"/>
      <w:u w:val="single"/>
    </w:rPr>
  </w:style>
  <w:style w:type="paragraph" w:styleId="Textedebulles">
    <w:name w:val="Balloon Text"/>
    <w:basedOn w:val="Normal"/>
    <w:link w:val="TextedebullesC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Policepardfaut"/>
  </w:style>
  <w:style w:type="paragraph" w:customStyle="1" w:styleId="Reference">
    <w:name w:val="Reference"/>
    <w:basedOn w:val="Normal"/>
    <w:pPr>
      <w:tabs>
        <w:tab w:val="left" w:pos="851"/>
      </w:tabs>
      <w:ind w:left="851" w:hanging="851"/>
    </w:pPr>
  </w:style>
  <w:style w:type="character" w:customStyle="1" w:styleId="En-tteCar">
    <w:name w:val="En-tête Car"/>
    <w:aliases w:val="header odd Car,header Car,header odd1 Car,header odd2 Car,header odd3 Car,header odd4 Car,header odd5 Car,header odd6 Car"/>
    <w:link w:val="En-tte"/>
    <w:rsid w:val="00AF7F81"/>
    <w:rPr>
      <w:rFonts w:ascii="Arial" w:hAnsi="Arial"/>
      <w:b/>
      <w:sz w:val="18"/>
      <w:lang w:eastAsia="en-US"/>
    </w:rPr>
  </w:style>
  <w:style w:type="paragraph" w:styleId="Bibliographie">
    <w:name w:val="Bibliography"/>
    <w:basedOn w:val="Normal"/>
    <w:next w:val="Normal"/>
    <w:uiPriority w:val="37"/>
    <w:semiHidden/>
    <w:unhideWhenUsed/>
    <w:rsid w:val="00575466"/>
  </w:style>
  <w:style w:type="paragraph" w:styleId="Normalcentr">
    <w:name w:val="Block Text"/>
    <w:basedOn w:val="Normal"/>
    <w:rsid w:val="00575466"/>
    <w:pPr>
      <w:spacing w:after="120"/>
      <w:ind w:left="1440" w:right="1440"/>
    </w:pPr>
  </w:style>
  <w:style w:type="paragraph" w:styleId="Corpsdetexte">
    <w:name w:val="Body Text"/>
    <w:basedOn w:val="Normal"/>
    <w:link w:val="CorpsdetexteCar"/>
    <w:rsid w:val="00575466"/>
    <w:pPr>
      <w:spacing w:after="120"/>
    </w:pPr>
  </w:style>
  <w:style w:type="character" w:customStyle="1" w:styleId="CorpsdetexteCar">
    <w:name w:val="Corps de texte Car"/>
    <w:link w:val="Corpsdetexte"/>
    <w:rsid w:val="00575466"/>
    <w:rPr>
      <w:rFonts w:ascii="Times New Roman" w:hAnsi="Times New Roman"/>
      <w:lang w:eastAsia="en-US"/>
    </w:rPr>
  </w:style>
  <w:style w:type="paragraph" w:styleId="Corpsdetexte2">
    <w:name w:val="Body Text 2"/>
    <w:basedOn w:val="Normal"/>
    <w:link w:val="Corpsdetexte2Car"/>
    <w:rsid w:val="00575466"/>
    <w:pPr>
      <w:spacing w:after="120" w:line="480" w:lineRule="auto"/>
    </w:pPr>
  </w:style>
  <w:style w:type="character" w:customStyle="1" w:styleId="Corpsdetexte2Car">
    <w:name w:val="Corps de texte 2 Car"/>
    <w:link w:val="Corpsdetexte2"/>
    <w:rsid w:val="00575466"/>
    <w:rPr>
      <w:rFonts w:ascii="Times New Roman" w:hAnsi="Times New Roman"/>
      <w:lang w:eastAsia="en-US"/>
    </w:rPr>
  </w:style>
  <w:style w:type="paragraph" w:styleId="Corpsdetexte3">
    <w:name w:val="Body Text 3"/>
    <w:basedOn w:val="Normal"/>
    <w:link w:val="Corpsdetexte3Car"/>
    <w:rsid w:val="00575466"/>
    <w:pPr>
      <w:spacing w:after="120"/>
    </w:pPr>
    <w:rPr>
      <w:sz w:val="16"/>
      <w:szCs w:val="16"/>
    </w:rPr>
  </w:style>
  <w:style w:type="character" w:customStyle="1" w:styleId="Corpsdetexte3Car">
    <w:name w:val="Corps de texte 3 Car"/>
    <w:link w:val="Corpsdetexte3"/>
    <w:rsid w:val="00575466"/>
    <w:rPr>
      <w:rFonts w:ascii="Times New Roman" w:hAnsi="Times New Roman"/>
      <w:sz w:val="16"/>
      <w:szCs w:val="16"/>
      <w:lang w:eastAsia="en-US"/>
    </w:rPr>
  </w:style>
  <w:style w:type="paragraph" w:styleId="Retrait1religne">
    <w:name w:val="Body Text First Indent"/>
    <w:basedOn w:val="Corpsdetexte"/>
    <w:link w:val="Retrait1religneCar"/>
    <w:rsid w:val="00575466"/>
    <w:pPr>
      <w:ind w:firstLine="210"/>
    </w:pPr>
  </w:style>
  <w:style w:type="character" w:customStyle="1" w:styleId="Retrait1religneCar">
    <w:name w:val="Retrait 1re ligne Car"/>
    <w:basedOn w:val="CorpsdetexteCar"/>
    <w:link w:val="Retrait1religne"/>
    <w:rsid w:val="00575466"/>
    <w:rPr>
      <w:rFonts w:ascii="Times New Roman" w:hAnsi="Times New Roman"/>
      <w:lang w:eastAsia="en-US"/>
    </w:rPr>
  </w:style>
  <w:style w:type="paragraph" w:styleId="Retraitcorpsdetexte">
    <w:name w:val="Body Text Indent"/>
    <w:basedOn w:val="Normal"/>
    <w:link w:val="RetraitcorpsdetexteCar"/>
    <w:rsid w:val="00575466"/>
    <w:pPr>
      <w:spacing w:after="120"/>
      <w:ind w:left="283"/>
    </w:pPr>
  </w:style>
  <w:style w:type="character" w:customStyle="1" w:styleId="RetraitcorpsdetexteCar">
    <w:name w:val="Retrait corps de texte Car"/>
    <w:link w:val="Retraitcorpsdetexte"/>
    <w:rsid w:val="00575466"/>
    <w:rPr>
      <w:rFonts w:ascii="Times New Roman" w:hAnsi="Times New Roman"/>
      <w:lang w:eastAsia="en-US"/>
    </w:rPr>
  </w:style>
  <w:style w:type="paragraph" w:styleId="Retraitcorpset1relig">
    <w:name w:val="Body Text First Indent 2"/>
    <w:basedOn w:val="Retraitcorpsdetexte"/>
    <w:link w:val="Retraitcorpset1religCar"/>
    <w:rsid w:val="00575466"/>
    <w:pPr>
      <w:ind w:firstLine="210"/>
    </w:pPr>
  </w:style>
  <w:style w:type="character" w:customStyle="1" w:styleId="Retraitcorpset1religCar">
    <w:name w:val="Retrait corps et 1re lig. Car"/>
    <w:basedOn w:val="RetraitcorpsdetexteCar"/>
    <w:link w:val="Retraitcorpset1relig"/>
    <w:rsid w:val="00575466"/>
    <w:rPr>
      <w:rFonts w:ascii="Times New Roman" w:hAnsi="Times New Roman"/>
      <w:lang w:eastAsia="en-US"/>
    </w:rPr>
  </w:style>
  <w:style w:type="paragraph" w:styleId="Retraitcorpsdetexte2">
    <w:name w:val="Body Text Indent 2"/>
    <w:basedOn w:val="Normal"/>
    <w:link w:val="Retraitcorpsdetexte2Car"/>
    <w:rsid w:val="00575466"/>
    <w:pPr>
      <w:spacing w:after="120" w:line="480" w:lineRule="auto"/>
      <w:ind w:left="283"/>
    </w:pPr>
  </w:style>
  <w:style w:type="character" w:customStyle="1" w:styleId="Retraitcorpsdetexte2Car">
    <w:name w:val="Retrait corps de texte 2 Car"/>
    <w:link w:val="Retraitcorpsdetexte2"/>
    <w:rsid w:val="00575466"/>
    <w:rPr>
      <w:rFonts w:ascii="Times New Roman" w:hAnsi="Times New Roman"/>
      <w:lang w:eastAsia="en-US"/>
    </w:rPr>
  </w:style>
  <w:style w:type="paragraph" w:styleId="Retraitcorpsdetexte3">
    <w:name w:val="Body Text Indent 3"/>
    <w:basedOn w:val="Normal"/>
    <w:link w:val="Retraitcorpsdetexte3Car"/>
    <w:rsid w:val="00575466"/>
    <w:pPr>
      <w:spacing w:after="120"/>
      <w:ind w:left="283"/>
    </w:pPr>
    <w:rPr>
      <w:sz w:val="16"/>
      <w:szCs w:val="16"/>
    </w:rPr>
  </w:style>
  <w:style w:type="character" w:customStyle="1" w:styleId="Retraitcorpsdetexte3Car">
    <w:name w:val="Retrait corps de texte 3 Car"/>
    <w:link w:val="Retraitcorpsdetexte3"/>
    <w:rsid w:val="00575466"/>
    <w:rPr>
      <w:rFonts w:ascii="Times New Roman" w:hAnsi="Times New Roman"/>
      <w:sz w:val="16"/>
      <w:szCs w:val="16"/>
      <w:lang w:eastAsia="en-US"/>
    </w:rPr>
  </w:style>
  <w:style w:type="paragraph" w:styleId="Lgende">
    <w:name w:val="caption"/>
    <w:basedOn w:val="Normal"/>
    <w:next w:val="Normal"/>
    <w:semiHidden/>
    <w:unhideWhenUsed/>
    <w:qFormat/>
    <w:rsid w:val="00575466"/>
    <w:rPr>
      <w:b/>
      <w:bCs/>
    </w:rPr>
  </w:style>
  <w:style w:type="paragraph" w:styleId="Formuledepolitesse">
    <w:name w:val="Closing"/>
    <w:basedOn w:val="Normal"/>
    <w:link w:val="FormuledepolitesseCar"/>
    <w:rsid w:val="00575466"/>
    <w:pPr>
      <w:ind w:left="4252"/>
    </w:pPr>
  </w:style>
  <w:style w:type="character" w:customStyle="1" w:styleId="FormuledepolitesseCar">
    <w:name w:val="Formule de politesse Car"/>
    <w:link w:val="Formuledepolitesse"/>
    <w:rsid w:val="00575466"/>
    <w:rPr>
      <w:rFonts w:ascii="Times New Roman" w:hAnsi="Times New Roman"/>
      <w:lang w:eastAsia="en-US"/>
    </w:rPr>
  </w:style>
  <w:style w:type="paragraph" w:styleId="Objetducommentaire">
    <w:name w:val="annotation subject"/>
    <w:basedOn w:val="Commentaire"/>
    <w:next w:val="Commentaire"/>
    <w:link w:val="ObjetducommentaireCar"/>
    <w:rsid w:val="00575466"/>
    <w:rPr>
      <w:b/>
      <w:bCs/>
    </w:rPr>
  </w:style>
  <w:style w:type="character" w:customStyle="1" w:styleId="CommentaireCar">
    <w:name w:val="Commentaire Car"/>
    <w:link w:val="Commentaire"/>
    <w:semiHidden/>
    <w:rsid w:val="00575466"/>
    <w:rPr>
      <w:rFonts w:ascii="Times New Roman" w:hAnsi="Times New Roman"/>
      <w:lang w:eastAsia="en-US"/>
    </w:rPr>
  </w:style>
  <w:style w:type="character" w:customStyle="1" w:styleId="ObjetducommentaireCar">
    <w:name w:val="Objet du commentaire Car"/>
    <w:link w:val="Objetducommentaire"/>
    <w:rsid w:val="00575466"/>
    <w:rPr>
      <w:rFonts w:ascii="Times New Roman" w:hAnsi="Times New Roman"/>
      <w:b/>
      <w:bCs/>
      <w:lang w:eastAsia="en-US"/>
    </w:rPr>
  </w:style>
  <w:style w:type="paragraph" w:styleId="Date">
    <w:name w:val="Date"/>
    <w:basedOn w:val="Normal"/>
    <w:next w:val="Normal"/>
    <w:link w:val="DateCar"/>
    <w:rsid w:val="00575466"/>
  </w:style>
  <w:style w:type="character" w:customStyle="1" w:styleId="DateCar">
    <w:name w:val="Date Car"/>
    <w:link w:val="Date"/>
    <w:rsid w:val="00575466"/>
    <w:rPr>
      <w:rFonts w:ascii="Times New Roman" w:hAnsi="Times New Roman"/>
      <w:lang w:eastAsia="en-US"/>
    </w:rPr>
  </w:style>
  <w:style w:type="paragraph" w:styleId="Explorateurdedocuments">
    <w:name w:val="Document Map"/>
    <w:basedOn w:val="Normal"/>
    <w:link w:val="ExplorateurdedocumentsCar"/>
    <w:rsid w:val="00575466"/>
    <w:rPr>
      <w:rFonts w:ascii="Segoe UI" w:hAnsi="Segoe UI" w:cs="Segoe UI"/>
      <w:sz w:val="16"/>
      <w:szCs w:val="16"/>
    </w:rPr>
  </w:style>
  <w:style w:type="character" w:customStyle="1" w:styleId="ExplorateurdedocumentsCar">
    <w:name w:val="Explorateur de documents Car"/>
    <w:link w:val="Explorateurdedocuments"/>
    <w:rsid w:val="00575466"/>
    <w:rPr>
      <w:rFonts w:ascii="Segoe UI" w:hAnsi="Segoe UI" w:cs="Segoe UI"/>
      <w:sz w:val="16"/>
      <w:szCs w:val="16"/>
      <w:lang w:eastAsia="en-US"/>
    </w:rPr>
  </w:style>
  <w:style w:type="paragraph" w:styleId="Signaturelectronique">
    <w:name w:val="E-mail Signature"/>
    <w:basedOn w:val="Normal"/>
    <w:link w:val="SignaturelectroniqueCar"/>
    <w:rsid w:val="00575466"/>
  </w:style>
  <w:style w:type="character" w:customStyle="1" w:styleId="SignaturelectroniqueCar">
    <w:name w:val="Signature électronique Car"/>
    <w:link w:val="Signaturelectronique"/>
    <w:rsid w:val="00575466"/>
    <w:rPr>
      <w:rFonts w:ascii="Times New Roman" w:hAnsi="Times New Roman"/>
      <w:lang w:eastAsia="en-US"/>
    </w:rPr>
  </w:style>
  <w:style w:type="paragraph" w:styleId="Notedefin">
    <w:name w:val="endnote text"/>
    <w:basedOn w:val="Normal"/>
    <w:link w:val="NotedefinCar"/>
    <w:rsid w:val="00575466"/>
  </w:style>
  <w:style w:type="character" w:customStyle="1" w:styleId="NotedefinCar">
    <w:name w:val="Note de fin Car"/>
    <w:link w:val="Notedefin"/>
    <w:rsid w:val="00575466"/>
    <w:rPr>
      <w:rFonts w:ascii="Times New Roman" w:hAnsi="Times New Roman"/>
      <w:lang w:eastAsia="en-US"/>
    </w:rPr>
  </w:style>
  <w:style w:type="paragraph" w:styleId="Adressedestinataire">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dresseexpditeur">
    <w:name w:val="envelope return"/>
    <w:basedOn w:val="Normal"/>
    <w:rsid w:val="00575466"/>
    <w:rPr>
      <w:rFonts w:ascii="Calibri Light" w:eastAsia="Times New Roman" w:hAnsi="Calibri Light"/>
    </w:rPr>
  </w:style>
  <w:style w:type="paragraph" w:styleId="AdresseHTML">
    <w:name w:val="HTML Address"/>
    <w:basedOn w:val="Normal"/>
    <w:link w:val="AdresseHTMLCar"/>
    <w:rsid w:val="00575466"/>
    <w:rPr>
      <w:i/>
      <w:iCs/>
    </w:rPr>
  </w:style>
  <w:style w:type="character" w:customStyle="1" w:styleId="AdresseHTMLCar">
    <w:name w:val="Adresse HTML Car"/>
    <w:link w:val="AdresseHTML"/>
    <w:rsid w:val="00575466"/>
    <w:rPr>
      <w:rFonts w:ascii="Times New Roman" w:hAnsi="Times New Roman"/>
      <w:i/>
      <w:iCs/>
      <w:lang w:eastAsia="en-US"/>
    </w:rPr>
  </w:style>
  <w:style w:type="paragraph" w:styleId="PrformatHTML">
    <w:name w:val="HTML Preformatted"/>
    <w:basedOn w:val="Normal"/>
    <w:link w:val="PrformatHTMLCar"/>
    <w:rsid w:val="00575466"/>
    <w:rPr>
      <w:rFonts w:ascii="Courier New" w:hAnsi="Courier New" w:cs="Courier New"/>
    </w:rPr>
  </w:style>
  <w:style w:type="character" w:customStyle="1" w:styleId="PrformatHTMLCar">
    <w:name w:val="Préformaté HTML Car"/>
    <w:link w:val="PrformatHTML"/>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Titreindex">
    <w:name w:val="index heading"/>
    <w:basedOn w:val="Normal"/>
    <w:next w:val="Index1"/>
    <w:rsid w:val="00575466"/>
    <w:rPr>
      <w:rFonts w:ascii="Calibri Light" w:eastAsia="Times New Roman" w:hAnsi="Calibri Light"/>
      <w:b/>
      <w:bCs/>
    </w:rPr>
  </w:style>
  <w:style w:type="paragraph" w:styleId="Citationintense">
    <w:name w:val="Intense Quote"/>
    <w:basedOn w:val="Normal"/>
    <w:next w:val="Normal"/>
    <w:link w:val="CitationintenseC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CitationintenseCar">
    <w:name w:val="Citation intense Car"/>
    <w:link w:val="Citationintense"/>
    <w:uiPriority w:val="30"/>
    <w:rsid w:val="00575466"/>
    <w:rPr>
      <w:rFonts w:ascii="Times New Roman" w:hAnsi="Times New Roman"/>
      <w:i/>
      <w:iCs/>
      <w:color w:val="4472C4"/>
      <w:lang w:eastAsia="en-US"/>
    </w:rPr>
  </w:style>
  <w:style w:type="paragraph" w:styleId="Listecontinue">
    <w:name w:val="List Continue"/>
    <w:basedOn w:val="Normal"/>
    <w:rsid w:val="00575466"/>
    <w:pPr>
      <w:spacing w:after="120"/>
      <w:ind w:left="283"/>
      <w:contextualSpacing/>
    </w:pPr>
  </w:style>
  <w:style w:type="paragraph" w:styleId="Listecontinue2">
    <w:name w:val="List Continue 2"/>
    <w:basedOn w:val="Normal"/>
    <w:rsid w:val="00575466"/>
    <w:pPr>
      <w:spacing w:after="120"/>
      <w:ind w:left="566"/>
      <w:contextualSpacing/>
    </w:pPr>
  </w:style>
  <w:style w:type="paragraph" w:styleId="Listecontinue3">
    <w:name w:val="List Continue 3"/>
    <w:basedOn w:val="Normal"/>
    <w:rsid w:val="00575466"/>
    <w:pPr>
      <w:spacing w:after="120"/>
      <w:ind w:left="849"/>
      <w:contextualSpacing/>
    </w:pPr>
  </w:style>
  <w:style w:type="paragraph" w:styleId="Listecontinue4">
    <w:name w:val="List Continue 4"/>
    <w:basedOn w:val="Normal"/>
    <w:rsid w:val="00575466"/>
    <w:pPr>
      <w:spacing w:after="120"/>
      <w:ind w:left="1132"/>
      <w:contextualSpacing/>
    </w:pPr>
  </w:style>
  <w:style w:type="paragraph" w:styleId="Listecontinue5">
    <w:name w:val="List Continue 5"/>
    <w:basedOn w:val="Normal"/>
    <w:rsid w:val="00575466"/>
    <w:pPr>
      <w:spacing w:after="120"/>
      <w:ind w:left="1415"/>
      <w:contextualSpacing/>
    </w:pPr>
  </w:style>
  <w:style w:type="paragraph" w:styleId="Listenumros3">
    <w:name w:val="List Number 3"/>
    <w:basedOn w:val="Normal"/>
    <w:rsid w:val="00575466"/>
    <w:pPr>
      <w:numPr>
        <w:numId w:val="20"/>
      </w:numPr>
      <w:contextualSpacing/>
    </w:pPr>
  </w:style>
  <w:style w:type="paragraph" w:styleId="Listenumros4">
    <w:name w:val="List Number 4"/>
    <w:basedOn w:val="Normal"/>
    <w:rsid w:val="00575466"/>
    <w:pPr>
      <w:numPr>
        <w:numId w:val="21"/>
      </w:numPr>
      <w:contextualSpacing/>
    </w:pPr>
  </w:style>
  <w:style w:type="paragraph" w:styleId="Listenumros5">
    <w:name w:val="List Number 5"/>
    <w:basedOn w:val="Normal"/>
    <w:rsid w:val="00575466"/>
    <w:pPr>
      <w:numPr>
        <w:numId w:val="22"/>
      </w:numPr>
      <w:contextualSpacing/>
    </w:pPr>
  </w:style>
  <w:style w:type="paragraph" w:styleId="Paragraphedeliste">
    <w:name w:val="List Paragraph"/>
    <w:basedOn w:val="Normal"/>
    <w:uiPriority w:val="34"/>
    <w:qFormat/>
    <w:rsid w:val="00575466"/>
    <w:pPr>
      <w:ind w:left="720"/>
    </w:pPr>
  </w:style>
  <w:style w:type="paragraph" w:styleId="Textedemacro">
    <w:name w:val="macro"/>
    <w:link w:val="TextedemacroC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TextedemacroCar">
    <w:name w:val="Texte de macro Car"/>
    <w:link w:val="Textedemacro"/>
    <w:rsid w:val="00575466"/>
    <w:rPr>
      <w:rFonts w:ascii="Courier New" w:hAnsi="Courier New" w:cs="Courier New"/>
      <w:lang w:eastAsia="en-US"/>
    </w:rPr>
  </w:style>
  <w:style w:type="paragraph" w:styleId="En-ttedemessage">
    <w:name w:val="Message Header"/>
    <w:basedOn w:val="Normal"/>
    <w:link w:val="En-ttedemessageC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En-ttedemessageCar">
    <w:name w:val="En-tête de message Car"/>
    <w:link w:val="En-ttedemessage"/>
    <w:rsid w:val="00575466"/>
    <w:rPr>
      <w:rFonts w:ascii="Calibri Light" w:eastAsia="Times New Roman" w:hAnsi="Calibri Light" w:cs="Times New Roman"/>
      <w:sz w:val="24"/>
      <w:szCs w:val="24"/>
      <w:shd w:val="pct20" w:color="auto" w:fill="auto"/>
      <w:lang w:eastAsia="en-US"/>
    </w:rPr>
  </w:style>
  <w:style w:type="paragraph" w:styleId="Sansinterligne">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Retraitnormal">
    <w:name w:val="Normal Indent"/>
    <w:basedOn w:val="Normal"/>
    <w:rsid w:val="00575466"/>
    <w:pPr>
      <w:ind w:left="720"/>
    </w:pPr>
  </w:style>
  <w:style w:type="paragraph" w:styleId="Titredenote">
    <w:name w:val="Note Heading"/>
    <w:basedOn w:val="Normal"/>
    <w:next w:val="Normal"/>
    <w:link w:val="TitredenoteCar"/>
    <w:rsid w:val="00575466"/>
  </w:style>
  <w:style w:type="character" w:customStyle="1" w:styleId="TitredenoteCar">
    <w:name w:val="Titre de note Car"/>
    <w:link w:val="Titredenote"/>
    <w:rsid w:val="00575466"/>
    <w:rPr>
      <w:rFonts w:ascii="Times New Roman" w:hAnsi="Times New Roman"/>
      <w:lang w:eastAsia="en-US"/>
    </w:rPr>
  </w:style>
  <w:style w:type="paragraph" w:styleId="Textebrut">
    <w:name w:val="Plain Text"/>
    <w:basedOn w:val="Normal"/>
    <w:link w:val="TextebrutCar"/>
    <w:rsid w:val="00575466"/>
    <w:rPr>
      <w:rFonts w:ascii="Courier New" w:hAnsi="Courier New" w:cs="Courier New"/>
    </w:rPr>
  </w:style>
  <w:style w:type="character" w:customStyle="1" w:styleId="TextebrutCar">
    <w:name w:val="Texte brut Car"/>
    <w:link w:val="Textebrut"/>
    <w:rsid w:val="00575466"/>
    <w:rPr>
      <w:rFonts w:ascii="Courier New" w:hAnsi="Courier New" w:cs="Courier New"/>
      <w:lang w:eastAsia="en-US"/>
    </w:rPr>
  </w:style>
  <w:style w:type="paragraph" w:styleId="Citation">
    <w:name w:val="Quote"/>
    <w:basedOn w:val="Normal"/>
    <w:next w:val="Normal"/>
    <w:link w:val="CitationCar"/>
    <w:uiPriority w:val="29"/>
    <w:qFormat/>
    <w:rsid w:val="00575466"/>
    <w:pPr>
      <w:spacing w:before="200" w:after="160"/>
      <w:ind w:left="864" w:right="864"/>
      <w:jc w:val="center"/>
    </w:pPr>
    <w:rPr>
      <w:i/>
      <w:iCs/>
      <w:color w:val="404040"/>
    </w:rPr>
  </w:style>
  <w:style w:type="character" w:customStyle="1" w:styleId="CitationCar">
    <w:name w:val="Citation Car"/>
    <w:link w:val="Citation"/>
    <w:uiPriority w:val="29"/>
    <w:rsid w:val="00575466"/>
    <w:rPr>
      <w:rFonts w:ascii="Times New Roman" w:hAnsi="Times New Roman"/>
      <w:i/>
      <w:iCs/>
      <w:color w:val="404040"/>
      <w:lang w:eastAsia="en-US"/>
    </w:rPr>
  </w:style>
  <w:style w:type="paragraph" w:styleId="Salutations">
    <w:name w:val="Salutation"/>
    <w:basedOn w:val="Normal"/>
    <w:next w:val="Normal"/>
    <w:link w:val="SalutationsCar"/>
    <w:rsid w:val="00575466"/>
  </w:style>
  <w:style w:type="character" w:customStyle="1" w:styleId="SalutationsCar">
    <w:name w:val="Salutations Car"/>
    <w:link w:val="Salutations"/>
    <w:rsid w:val="00575466"/>
    <w:rPr>
      <w:rFonts w:ascii="Times New Roman" w:hAnsi="Times New Roman"/>
      <w:lang w:eastAsia="en-US"/>
    </w:rPr>
  </w:style>
  <w:style w:type="paragraph" w:styleId="Signature">
    <w:name w:val="Signature"/>
    <w:basedOn w:val="Normal"/>
    <w:link w:val="SignatureCar"/>
    <w:rsid w:val="00575466"/>
    <w:pPr>
      <w:ind w:left="4252"/>
    </w:pPr>
  </w:style>
  <w:style w:type="character" w:customStyle="1" w:styleId="SignatureCar">
    <w:name w:val="Signature Car"/>
    <w:link w:val="Signature"/>
    <w:rsid w:val="00575466"/>
    <w:rPr>
      <w:rFonts w:ascii="Times New Roman" w:hAnsi="Times New Roman"/>
      <w:lang w:eastAsia="en-US"/>
    </w:rPr>
  </w:style>
  <w:style w:type="paragraph" w:styleId="Sous-titre">
    <w:name w:val="Subtitle"/>
    <w:basedOn w:val="Normal"/>
    <w:next w:val="Normal"/>
    <w:link w:val="Sous-titreCar"/>
    <w:qFormat/>
    <w:rsid w:val="00575466"/>
    <w:pPr>
      <w:spacing w:after="60"/>
      <w:jc w:val="center"/>
      <w:outlineLvl w:val="1"/>
    </w:pPr>
    <w:rPr>
      <w:rFonts w:ascii="Calibri Light" w:eastAsia="Times New Roman" w:hAnsi="Calibri Light"/>
      <w:sz w:val="24"/>
      <w:szCs w:val="24"/>
    </w:rPr>
  </w:style>
  <w:style w:type="character" w:customStyle="1" w:styleId="Sous-titreCar">
    <w:name w:val="Sous-titre Car"/>
    <w:link w:val="Sous-titre"/>
    <w:rsid w:val="00575466"/>
    <w:rPr>
      <w:rFonts w:ascii="Calibri Light" w:eastAsia="Times New Roman" w:hAnsi="Calibri Light" w:cs="Times New Roman"/>
      <w:sz w:val="24"/>
      <w:szCs w:val="24"/>
      <w:lang w:eastAsia="en-US"/>
    </w:rPr>
  </w:style>
  <w:style w:type="paragraph" w:styleId="Tabledesrfrencesjuridiques">
    <w:name w:val="table of authorities"/>
    <w:basedOn w:val="Normal"/>
    <w:next w:val="Normal"/>
    <w:rsid w:val="00575466"/>
    <w:pPr>
      <w:ind w:left="200" w:hanging="200"/>
    </w:pPr>
  </w:style>
  <w:style w:type="paragraph" w:styleId="Tabledesillustrations">
    <w:name w:val="table of figures"/>
    <w:basedOn w:val="Normal"/>
    <w:next w:val="Normal"/>
    <w:rsid w:val="00575466"/>
  </w:style>
  <w:style w:type="paragraph" w:styleId="Titre">
    <w:name w:val="Title"/>
    <w:basedOn w:val="Normal"/>
    <w:next w:val="Normal"/>
    <w:link w:val="TitreC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reCar">
    <w:name w:val="Titre Car"/>
    <w:link w:val="Titre"/>
    <w:rsid w:val="00575466"/>
    <w:rPr>
      <w:rFonts w:ascii="Calibri Light" w:eastAsia="Times New Roman" w:hAnsi="Calibri Light" w:cs="Times New Roman"/>
      <w:b/>
      <w:bCs/>
      <w:kern w:val="28"/>
      <w:sz w:val="32"/>
      <w:szCs w:val="32"/>
      <w:lang w:eastAsia="en-US"/>
    </w:rPr>
  </w:style>
  <w:style w:type="paragraph" w:styleId="TitreTR">
    <w:name w:val="toa heading"/>
    <w:basedOn w:val="Normal"/>
    <w:next w:val="Normal"/>
    <w:rsid w:val="00575466"/>
    <w:pPr>
      <w:spacing w:before="120"/>
    </w:pPr>
    <w:rPr>
      <w:rFonts w:ascii="Calibri Light" w:eastAsia="Times New Roman" w:hAnsi="Calibri Light"/>
      <w:b/>
      <w:bCs/>
      <w:sz w:val="24"/>
      <w:szCs w:val="24"/>
    </w:rPr>
  </w:style>
  <w:style w:type="paragraph" w:styleId="En-ttedetabledesmatires">
    <w:name w:val="TOC Heading"/>
    <w:basedOn w:val="Titre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TextedebullesCar">
    <w:name w:val="Texte de bulles Car"/>
    <w:link w:val="Textedebulles"/>
    <w:uiPriority w:val="99"/>
    <w:semiHidden/>
    <w:rsid w:val="0075586E"/>
    <w:rPr>
      <w:rFonts w:ascii="Tahoma" w:hAnsi="Tahoma" w:cs="Tahoma"/>
      <w:sz w:val="16"/>
      <w:szCs w:val="16"/>
      <w:lang w:eastAsia="en-US"/>
    </w:rPr>
  </w:style>
  <w:style w:type="paragraph" w:styleId="Rvision">
    <w:name w:val="Revision"/>
    <w:hidden/>
    <w:uiPriority w:val="99"/>
    <w:semiHidden/>
    <w:rsid w:val="00710A5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81465401">
      <w:bodyDiv w:val="1"/>
      <w:marLeft w:val="0"/>
      <w:marRight w:val="0"/>
      <w:marTop w:val="0"/>
      <w:marBottom w:val="0"/>
      <w:divBdr>
        <w:top w:val="none" w:sz="0" w:space="0" w:color="auto"/>
        <w:left w:val="none" w:sz="0" w:space="0" w:color="auto"/>
        <w:bottom w:val="none" w:sz="0" w:space="0" w:color="auto"/>
        <w:right w:val="none" w:sz="0" w:space="0" w:color="auto"/>
      </w:divBdr>
    </w:div>
    <w:div w:id="1781530716">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TSG_SA/TSGS_109_Beijing_2025-09/Docs/SP-251233.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sa/TSG_SA/TSGS_109_Beijing_2025-09/Docs/SP-251261.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TSG_SA/TSGS_109_Beijing_2025-09/Docs/SP-25123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RBI5PAMIO524-1616901215-57035</_dlc_DocId>
    <_dlc_DocIdUrl xmlns="71c5aaf6-e6ce-465b-b873-5148d2a4c105">
      <Url>https://nokia.sharepoint.com/sites/gxp/_layouts/15/DocIdRedir.aspx?ID=RBI5PAMIO524-1616901215-57035</Url>
      <Description>RBI5PAMIO524-1616901215-57035</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E1FB13-2B3C-4C3D-BE4D-8A4FC7BF97D4}">
  <ds:schemaRefs>
    <ds:schemaRef ds:uri="Microsoft.SharePoint.Taxonomy.ContentTypeSync"/>
  </ds:schemaRefs>
</ds:datastoreItem>
</file>

<file path=customXml/itemProps2.xml><?xml version="1.0" encoding="utf-8"?>
<ds:datastoreItem xmlns:ds="http://schemas.openxmlformats.org/officeDocument/2006/customXml" ds:itemID="{11C03038-C8EA-486C-ACAF-8951B107D15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85F2ECF6-AE4F-4B0F-BFB7-7414D7056707}">
  <ds:schemaRefs>
    <ds:schemaRef ds:uri="http://schemas.microsoft.com/sharepoint/events"/>
  </ds:schemaRefs>
</ds:datastoreItem>
</file>

<file path=customXml/itemProps4.xml><?xml version="1.0" encoding="utf-8"?>
<ds:datastoreItem xmlns:ds="http://schemas.openxmlformats.org/officeDocument/2006/customXml" ds:itemID="{9345C643-D5D8-4905-B1A6-BB2C60668D39}">
  <ds:schemaRefs>
    <ds:schemaRef ds:uri="http://schemas.microsoft.com/office/2006/metadata/longProperties"/>
  </ds:schemaRefs>
</ds:datastoreItem>
</file>

<file path=customXml/itemProps5.xml><?xml version="1.0" encoding="utf-8"?>
<ds:datastoreItem xmlns:ds="http://schemas.openxmlformats.org/officeDocument/2006/customXml" ds:itemID="{E8AD7C33-6037-46A3-94AF-6A0D4BDC7F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644D91D-96AC-4303-AFFA-1FAFD55AFD48}">
  <ds:schemaRefs>
    <ds:schemaRef ds:uri="http://schemas.microsoft.com/sharepoint/v3/contenttype/forms"/>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21</TotalTime>
  <Pages>3</Pages>
  <Words>528</Words>
  <Characters>2904</Characters>
  <Application>Microsoft Office Word</Application>
  <DocSecurity>0</DocSecurity>
  <Lines>24</Lines>
  <Paragraphs>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3426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GAMISHEV Todor INNOV/NET</cp:lastModifiedBy>
  <cp:revision>10</cp:revision>
  <cp:lastPrinted>1900-01-01T04:59:17Z</cp:lastPrinted>
  <dcterms:created xsi:type="dcterms:W3CDTF">2025-10-07T22:07:00Z</dcterms:created>
  <dcterms:modified xsi:type="dcterms:W3CDTF">2025-10-13T23:16:00Z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RBI5PAMIO524-1616901215-56989</vt:lpwstr>
  </property>
  <property fmtid="{D5CDD505-2E9C-101B-9397-08002B2CF9AE}" pid="4" name="_dlc_DocIdUrl">
    <vt:lpwstr>https://nokia.sharepoint.com/sites/gxp/_layouts/15/DocIdRedir.aspx?ID=RBI5PAMIO524-1616901215-56989, RBI5PAMIO524-1616901215-56989</vt:lpwstr>
  </property>
  <property fmtid="{D5CDD505-2E9C-101B-9397-08002B2CF9AE}" pid="5" name="_dlc_DocIdItemGuid">
    <vt:lpwstr>f4e20bd0-1df9-4160-a7a6-0224bbd71e89</vt:lpwstr>
  </property>
  <property fmtid="{D5CDD505-2E9C-101B-9397-08002B2CF9AE}" pid="6" name="ContentTypeId">
    <vt:lpwstr>0x01010055A05E76B664164F9F76E63E6D6BE6ED</vt:lpwstr>
  </property>
  <property fmtid="{D5CDD505-2E9C-101B-9397-08002B2CF9AE}" pid="7" name="MediaServiceImageTags">
    <vt:lpwstr/>
  </property>
</Properties>
</file>